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FBB29" w14:textId="77777777" w:rsidR="00612A5E" w:rsidRPr="00E95691" w:rsidRDefault="00612A5E" w:rsidP="00612A5E">
      <w:pPr>
        <w:rPr>
          <w:rFonts w:cs="Arial"/>
          <w:szCs w:val="22"/>
        </w:rPr>
      </w:pPr>
    </w:p>
    <w:p w14:paraId="360BF3F4" w14:textId="77777777" w:rsidR="00612A5E" w:rsidRPr="00E95691" w:rsidRDefault="00612A5E" w:rsidP="00612A5E">
      <w:pPr>
        <w:rPr>
          <w:rFonts w:cs="Arial"/>
          <w:szCs w:val="22"/>
        </w:rPr>
      </w:pPr>
    </w:p>
    <w:p w14:paraId="039AAC3D" w14:textId="77777777" w:rsidR="00612A5E" w:rsidRPr="00E95691" w:rsidRDefault="00612A5E" w:rsidP="00612A5E">
      <w:pPr>
        <w:rPr>
          <w:rFonts w:cs="Arial"/>
          <w:szCs w:val="22"/>
        </w:rPr>
      </w:pPr>
    </w:p>
    <w:p w14:paraId="5FCE5668" w14:textId="77777777" w:rsidR="00612A5E" w:rsidRPr="00E95691" w:rsidRDefault="00612A5E" w:rsidP="00612A5E">
      <w:pPr>
        <w:rPr>
          <w:rFonts w:cs="Arial"/>
          <w:szCs w:val="22"/>
        </w:rPr>
      </w:pPr>
    </w:p>
    <w:p w14:paraId="09D5C11B" w14:textId="77777777" w:rsidR="00612A5E" w:rsidRPr="00E95691" w:rsidRDefault="00612A5E" w:rsidP="00612A5E">
      <w:pPr>
        <w:rPr>
          <w:rFonts w:cs="Arial"/>
          <w:szCs w:val="22"/>
        </w:rPr>
      </w:pPr>
    </w:p>
    <w:p w14:paraId="685DDCCF" w14:textId="77777777" w:rsidR="00612A5E" w:rsidRPr="00E95691" w:rsidRDefault="00612A5E" w:rsidP="00612A5E">
      <w:pPr>
        <w:rPr>
          <w:rFonts w:cs="Arial"/>
          <w:szCs w:val="22"/>
        </w:rPr>
      </w:pPr>
    </w:p>
    <w:p w14:paraId="73ECCD49" w14:textId="77777777" w:rsidR="00612A5E" w:rsidRPr="00E95691" w:rsidRDefault="00612A5E" w:rsidP="00612A5E">
      <w:pPr>
        <w:rPr>
          <w:rFonts w:cs="Arial"/>
          <w:color w:val="A50021"/>
          <w:szCs w:val="22"/>
        </w:rPr>
      </w:pPr>
    </w:p>
    <w:p w14:paraId="5E8C4C6C" w14:textId="77777777" w:rsidR="00612A5E" w:rsidRPr="00E95691" w:rsidRDefault="00612A5E" w:rsidP="00612A5E">
      <w:pPr>
        <w:rPr>
          <w:rFonts w:cs="Arial"/>
          <w:color w:val="A50021"/>
          <w:szCs w:val="22"/>
        </w:rPr>
      </w:pPr>
    </w:p>
    <w:p w14:paraId="475CC272" w14:textId="77777777" w:rsidR="00612A5E" w:rsidRPr="00E95691" w:rsidRDefault="00612A5E" w:rsidP="00612A5E">
      <w:pPr>
        <w:spacing w:line="312" w:lineRule="auto"/>
        <w:rPr>
          <w:rFonts w:cs="Arial"/>
          <w:b/>
          <w:color w:val="A50021"/>
          <w:szCs w:val="22"/>
        </w:rPr>
      </w:pPr>
    </w:p>
    <w:p w14:paraId="4C9C68E1" w14:textId="35047DA4" w:rsidR="00612A5E" w:rsidRPr="00E95691" w:rsidRDefault="00612A5E" w:rsidP="00612A5E">
      <w:pPr>
        <w:spacing w:line="312" w:lineRule="auto"/>
        <w:rPr>
          <w:rFonts w:cs="Arial"/>
          <w:b/>
          <w:color w:val="A50021"/>
          <w:szCs w:val="22"/>
        </w:rPr>
      </w:pPr>
    </w:p>
    <w:p w14:paraId="277054EF" w14:textId="0C113B31" w:rsidR="0090624B" w:rsidRPr="00D05D0A" w:rsidRDefault="00DD5FEF" w:rsidP="00612A5E">
      <w:pPr>
        <w:spacing w:line="312" w:lineRule="auto"/>
        <w:rPr>
          <w:rFonts w:cs="Arial"/>
          <w:b/>
          <w:color w:val="A50021"/>
          <w:sz w:val="32"/>
          <w:szCs w:val="32"/>
        </w:rPr>
      </w:pPr>
      <w:r>
        <w:rPr>
          <w:rFonts w:cs="Arial"/>
          <w:b/>
          <w:noProof/>
          <w:szCs w:val="22"/>
          <w:lang w:val="es-ES"/>
        </w:rPr>
        <w:drawing>
          <wp:anchor distT="0" distB="0" distL="114300" distR="114300" simplePos="0" relativeHeight="251651584" behindDoc="1" locked="0" layoutInCell="1" allowOverlap="1" wp14:anchorId="57B46490" wp14:editId="71B03F52">
            <wp:simplePos x="0" y="0"/>
            <wp:positionH relativeFrom="margin">
              <wp:posOffset>-786130</wp:posOffset>
            </wp:positionH>
            <wp:positionV relativeFrom="paragraph">
              <wp:posOffset>313383</wp:posOffset>
            </wp:positionV>
            <wp:extent cx="6972300" cy="3695065"/>
            <wp:effectExtent l="0" t="0" r="0" b="635"/>
            <wp:wrapNone/>
            <wp:docPr id="3" name="Imagen 3" descr="logo_iiE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iiEDG"/>
                    <pic:cNvPicPr>
                      <a:picLocks noChangeAspect="1" noChangeArrowheads="1"/>
                    </pic:cNvPicPr>
                  </pic:nvPicPr>
                  <pic:blipFill>
                    <a:blip r:embed="rId8" cstate="print">
                      <a:lum bright="58000" contrast="-58000"/>
                    </a:blip>
                    <a:srcRect b="26755"/>
                    <a:stretch>
                      <a:fillRect/>
                    </a:stretch>
                  </pic:blipFill>
                  <pic:spPr bwMode="auto">
                    <a:xfrm>
                      <a:off x="0" y="0"/>
                      <a:ext cx="6972300" cy="3695065"/>
                    </a:xfrm>
                    <a:prstGeom prst="rect">
                      <a:avLst/>
                    </a:prstGeom>
                    <a:noFill/>
                    <a:ln w="9525">
                      <a:noFill/>
                      <a:miter lim="800000"/>
                      <a:headEnd/>
                      <a:tailEnd/>
                    </a:ln>
                  </pic:spPr>
                </pic:pic>
              </a:graphicData>
            </a:graphic>
          </wp:anchor>
        </w:drawing>
      </w:r>
      <w:r w:rsidR="0090624B" w:rsidRPr="00D05D0A">
        <w:rPr>
          <w:rFonts w:cs="Arial"/>
          <w:b/>
          <w:color w:val="A50021"/>
          <w:sz w:val="32"/>
          <w:szCs w:val="32"/>
        </w:rPr>
        <w:t>Curs</w:t>
      </w:r>
      <w:r w:rsidR="00AC2E9A" w:rsidRPr="00D05D0A">
        <w:rPr>
          <w:rFonts w:cs="Arial"/>
          <w:b/>
          <w:color w:val="A50021"/>
          <w:sz w:val="32"/>
          <w:szCs w:val="32"/>
        </w:rPr>
        <w:t>o</w:t>
      </w:r>
      <w:r w:rsidR="0098344D">
        <w:rPr>
          <w:rFonts w:cs="Arial"/>
          <w:b/>
          <w:color w:val="A50021"/>
          <w:sz w:val="32"/>
          <w:szCs w:val="32"/>
        </w:rPr>
        <w:t xml:space="preserve"> 2022</w:t>
      </w:r>
      <w:r w:rsidR="0090624B" w:rsidRPr="00D05D0A">
        <w:rPr>
          <w:rFonts w:cs="Arial"/>
          <w:b/>
          <w:color w:val="A50021"/>
          <w:sz w:val="32"/>
          <w:szCs w:val="32"/>
        </w:rPr>
        <w:t>-</w:t>
      </w:r>
      <w:r w:rsidR="0098344D">
        <w:rPr>
          <w:rFonts w:cs="Arial"/>
          <w:b/>
          <w:color w:val="A50021"/>
          <w:sz w:val="32"/>
          <w:szCs w:val="32"/>
        </w:rPr>
        <w:t>23</w:t>
      </w:r>
    </w:p>
    <w:p w14:paraId="1B771C75" w14:textId="614791E8" w:rsidR="0090624B" w:rsidRDefault="0090624B" w:rsidP="00612A5E">
      <w:pPr>
        <w:spacing w:line="312" w:lineRule="auto"/>
        <w:rPr>
          <w:rFonts w:cs="Arial"/>
          <w:b/>
          <w:color w:val="A50021"/>
          <w:szCs w:val="22"/>
        </w:rPr>
      </w:pPr>
    </w:p>
    <w:p w14:paraId="438B80DB" w14:textId="30599274" w:rsidR="00612A5E" w:rsidRPr="00D05D0A" w:rsidRDefault="00612A5E" w:rsidP="00612A5E">
      <w:pPr>
        <w:spacing w:line="312" w:lineRule="auto"/>
        <w:rPr>
          <w:rFonts w:cs="Arial"/>
          <w:b/>
          <w:color w:val="A50021"/>
          <w:sz w:val="36"/>
          <w:szCs w:val="36"/>
        </w:rPr>
      </w:pPr>
      <w:r w:rsidRPr="00D05D0A">
        <w:rPr>
          <w:rFonts w:cs="Arial"/>
          <w:b/>
          <w:color w:val="A50021"/>
          <w:sz w:val="36"/>
          <w:szCs w:val="36"/>
        </w:rPr>
        <w:t>MANUAL DE INFORM</w:t>
      </w:r>
      <w:r w:rsidR="00412F9F">
        <w:rPr>
          <w:rFonts w:cs="Arial"/>
          <w:b/>
          <w:color w:val="A50021"/>
          <w:sz w:val="36"/>
          <w:szCs w:val="36"/>
        </w:rPr>
        <w:t>ACIONES ACADÉMICAS</w:t>
      </w:r>
    </w:p>
    <w:p w14:paraId="59DB2EEB" w14:textId="77777777" w:rsidR="00612A5E" w:rsidRPr="00D05D0A" w:rsidRDefault="00612A5E" w:rsidP="004577C0">
      <w:pPr>
        <w:spacing w:line="312" w:lineRule="auto"/>
        <w:outlineLvl w:val="0"/>
        <w:rPr>
          <w:rFonts w:cs="Arial"/>
          <w:b/>
          <w:color w:val="FF6600"/>
          <w:sz w:val="36"/>
          <w:szCs w:val="36"/>
        </w:rPr>
      </w:pPr>
      <w:bookmarkStart w:id="0" w:name="_Toc63182354"/>
      <w:bookmarkStart w:id="1" w:name="_Toc112902206"/>
      <w:r w:rsidRPr="00D05D0A">
        <w:rPr>
          <w:rFonts w:cs="Arial"/>
          <w:b/>
          <w:color w:val="FF6600"/>
          <w:sz w:val="36"/>
          <w:szCs w:val="36"/>
        </w:rPr>
        <w:t>ALUMNADO</w:t>
      </w:r>
      <w:bookmarkEnd w:id="0"/>
      <w:bookmarkEnd w:id="1"/>
    </w:p>
    <w:p w14:paraId="48A3D3A6" w14:textId="77777777" w:rsidR="00612A5E" w:rsidRPr="00E95691" w:rsidRDefault="00612A5E" w:rsidP="00612A5E">
      <w:pPr>
        <w:spacing w:line="312" w:lineRule="auto"/>
        <w:rPr>
          <w:rFonts w:cs="Arial"/>
          <w:b/>
          <w:szCs w:val="22"/>
        </w:rPr>
      </w:pPr>
    </w:p>
    <w:p w14:paraId="4FFB5ED2" w14:textId="77777777" w:rsidR="00612A5E" w:rsidRPr="00E95691" w:rsidRDefault="00612A5E" w:rsidP="00612A5E">
      <w:pPr>
        <w:rPr>
          <w:rFonts w:cs="Arial"/>
          <w:szCs w:val="22"/>
        </w:rPr>
      </w:pPr>
    </w:p>
    <w:p w14:paraId="79717E1F" w14:textId="77777777" w:rsidR="00612A5E" w:rsidRPr="00E95691" w:rsidRDefault="00612A5E" w:rsidP="00612A5E">
      <w:pPr>
        <w:rPr>
          <w:rFonts w:cs="Arial"/>
          <w:szCs w:val="22"/>
        </w:rPr>
      </w:pPr>
    </w:p>
    <w:p w14:paraId="12005151" w14:textId="77777777" w:rsidR="00612A5E" w:rsidRPr="00E95691" w:rsidRDefault="00612A5E" w:rsidP="00612A5E">
      <w:pPr>
        <w:rPr>
          <w:rFonts w:cs="Arial"/>
          <w:szCs w:val="22"/>
        </w:rPr>
      </w:pPr>
    </w:p>
    <w:p w14:paraId="313C5330" w14:textId="77777777" w:rsidR="00612A5E" w:rsidRPr="00E95691" w:rsidRDefault="00612A5E" w:rsidP="00612A5E">
      <w:pPr>
        <w:rPr>
          <w:rFonts w:cs="Arial"/>
          <w:szCs w:val="22"/>
        </w:rPr>
      </w:pPr>
    </w:p>
    <w:p w14:paraId="72502C34" w14:textId="77777777" w:rsidR="00612A5E" w:rsidRPr="00E95691" w:rsidRDefault="00612A5E" w:rsidP="00612A5E">
      <w:pPr>
        <w:rPr>
          <w:rFonts w:cs="Arial"/>
          <w:szCs w:val="22"/>
        </w:rPr>
      </w:pPr>
    </w:p>
    <w:p w14:paraId="08BCC9F2" w14:textId="77777777" w:rsidR="00612A5E" w:rsidRPr="00E95691" w:rsidRDefault="00612A5E" w:rsidP="00612A5E">
      <w:pPr>
        <w:rPr>
          <w:rFonts w:cs="Arial"/>
          <w:szCs w:val="22"/>
        </w:rPr>
      </w:pPr>
    </w:p>
    <w:p w14:paraId="4D9BF08D" w14:textId="77777777" w:rsidR="00612A5E" w:rsidRPr="00E95691" w:rsidRDefault="00612A5E" w:rsidP="00612A5E">
      <w:pPr>
        <w:rPr>
          <w:rFonts w:cs="Arial"/>
          <w:szCs w:val="22"/>
        </w:rPr>
      </w:pPr>
    </w:p>
    <w:p w14:paraId="72682E6E" w14:textId="77777777" w:rsidR="00612A5E" w:rsidRPr="00E95691" w:rsidRDefault="00612A5E" w:rsidP="00612A5E">
      <w:pPr>
        <w:rPr>
          <w:rFonts w:cs="Arial"/>
          <w:szCs w:val="22"/>
        </w:rPr>
      </w:pPr>
    </w:p>
    <w:p w14:paraId="21CA30AB" w14:textId="77777777" w:rsidR="00612A5E" w:rsidRPr="00E95691" w:rsidRDefault="00612A5E" w:rsidP="00612A5E">
      <w:pPr>
        <w:rPr>
          <w:rFonts w:cs="Arial"/>
          <w:szCs w:val="22"/>
        </w:rPr>
      </w:pPr>
    </w:p>
    <w:p w14:paraId="64B9C997" w14:textId="77777777" w:rsidR="00612A5E" w:rsidRPr="00E95691" w:rsidRDefault="00612A5E" w:rsidP="00612A5E">
      <w:pPr>
        <w:rPr>
          <w:rFonts w:cs="Arial"/>
          <w:color w:val="FF9900"/>
          <w:szCs w:val="22"/>
        </w:rPr>
      </w:pPr>
    </w:p>
    <w:p w14:paraId="46778BE8" w14:textId="77777777" w:rsidR="00612A5E" w:rsidRPr="00E95691" w:rsidRDefault="00612A5E" w:rsidP="00612A5E">
      <w:pPr>
        <w:rPr>
          <w:rFonts w:cs="Arial"/>
          <w:color w:val="FF9900"/>
          <w:szCs w:val="22"/>
        </w:rPr>
      </w:pPr>
    </w:p>
    <w:p w14:paraId="733F2C41" w14:textId="77777777" w:rsidR="00612A5E" w:rsidRPr="00E95691" w:rsidRDefault="00612A5E" w:rsidP="00612A5E">
      <w:pPr>
        <w:rPr>
          <w:rFonts w:cs="Arial"/>
          <w:szCs w:val="22"/>
        </w:rPr>
      </w:pPr>
    </w:p>
    <w:p w14:paraId="5991A5CF" w14:textId="77777777" w:rsidR="00612A5E" w:rsidRDefault="00612A5E" w:rsidP="00612A5E">
      <w:pPr>
        <w:rPr>
          <w:rFonts w:cs="Arial"/>
          <w:szCs w:val="22"/>
        </w:rPr>
      </w:pPr>
    </w:p>
    <w:p w14:paraId="4392DB21" w14:textId="77777777" w:rsidR="00F77F2C" w:rsidRDefault="00F77F2C" w:rsidP="00612A5E">
      <w:pPr>
        <w:rPr>
          <w:rFonts w:cs="Arial"/>
          <w:szCs w:val="22"/>
        </w:rPr>
      </w:pPr>
    </w:p>
    <w:p w14:paraId="73ED4E29" w14:textId="77777777" w:rsidR="00F77F2C" w:rsidRDefault="00F77F2C" w:rsidP="00612A5E">
      <w:pPr>
        <w:rPr>
          <w:rFonts w:cs="Arial"/>
          <w:szCs w:val="22"/>
        </w:rPr>
      </w:pPr>
    </w:p>
    <w:p w14:paraId="71DC7E8A" w14:textId="77777777" w:rsidR="00F77F2C" w:rsidRDefault="00F77F2C" w:rsidP="00612A5E">
      <w:pPr>
        <w:rPr>
          <w:rFonts w:cs="Arial"/>
          <w:szCs w:val="22"/>
        </w:rPr>
      </w:pPr>
    </w:p>
    <w:p w14:paraId="32EF79E2" w14:textId="77777777" w:rsidR="00F77F2C" w:rsidRDefault="00F77F2C" w:rsidP="00612A5E">
      <w:pPr>
        <w:rPr>
          <w:rFonts w:cs="Arial"/>
          <w:szCs w:val="22"/>
        </w:rPr>
      </w:pPr>
    </w:p>
    <w:p w14:paraId="28238F6C" w14:textId="77777777" w:rsidR="00F77F2C" w:rsidRDefault="00F77F2C" w:rsidP="00612A5E">
      <w:pPr>
        <w:rPr>
          <w:rFonts w:cs="Arial"/>
          <w:szCs w:val="22"/>
        </w:rPr>
      </w:pPr>
    </w:p>
    <w:p w14:paraId="7741DE2D" w14:textId="77777777" w:rsidR="00F77F2C" w:rsidRDefault="00F77F2C" w:rsidP="00612A5E">
      <w:pPr>
        <w:rPr>
          <w:rFonts w:cs="Arial"/>
          <w:szCs w:val="22"/>
        </w:rPr>
      </w:pPr>
    </w:p>
    <w:p w14:paraId="77157CDE" w14:textId="2E26F83E" w:rsidR="00F77F2C" w:rsidRDefault="00F77F2C" w:rsidP="00612A5E">
      <w:pPr>
        <w:rPr>
          <w:rFonts w:cs="Arial"/>
          <w:szCs w:val="22"/>
        </w:rPr>
      </w:pPr>
    </w:p>
    <w:p w14:paraId="0E644F21" w14:textId="77777777" w:rsidR="00F77F2C" w:rsidRPr="00412F9F" w:rsidRDefault="00F77F2C" w:rsidP="00412F9F">
      <w:pPr>
        <w:jc w:val="center"/>
        <w:rPr>
          <w:rFonts w:cs="Arial"/>
          <w:b/>
          <w:color w:val="A50021"/>
          <w:sz w:val="32"/>
          <w:szCs w:val="32"/>
        </w:rPr>
      </w:pPr>
    </w:p>
    <w:p w14:paraId="393C6FD8" w14:textId="060A0536" w:rsidR="00F77F2C" w:rsidRPr="00412F9F" w:rsidRDefault="00412F9F" w:rsidP="00412F9F">
      <w:pPr>
        <w:jc w:val="center"/>
        <w:rPr>
          <w:rFonts w:cs="Arial"/>
          <w:b/>
          <w:color w:val="A50021"/>
          <w:sz w:val="32"/>
          <w:szCs w:val="32"/>
        </w:rPr>
      </w:pPr>
      <w:r w:rsidRPr="00412F9F">
        <w:rPr>
          <w:rFonts w:cs="Arial"/>
          <w:b/>
          <w:color w:val="A50021"/>
          <w:sz w:val="32"/>
          <w:szCs w:val="32"/>
        </w:rPr>
        <w:t>MASTER DE ESTUDIOS DE MUJERES, GÉNERO Y CIUDADANÍA</w:t>
      </w:r>
    </w:p>
    <w:p w14:paraId="5E9B768D" w14:textId="77777777" w:rsidR="00F77F2C" w:rsidRDefault="00F77F2C" w:rsidP="00612A5E">
      <w:pPr>
        <w:rPr>
          <w:rFonts w:cs="Arial"/>
          <w:szCs w:val="22"/>
        </w:rPr>
      </w:pPr>
    </w:p>
    <w:p w14:paraId="0D1FEB33" w14:textId="77777777" w:rsidR="00F77F2C" w:rsidRDefault="00F77F2C" w:rsidP="00612A5E">
      <w:pPr>
        <w:rPr>
          <w:rFonts w:cs="Arial"/>
          <w:szCs w:val="22"/>
        </w:rPr>
      </w:pPr>
    </w:p>
    <w:p w14:paraId="1C8EAD31" w14:textId="77777777" w:rsidR="00F77F2C" w:rsidRDefault="00F77F2C" w:rsidP="00612A5E">
      <w:pPr>
        <w:rPr>
          <w:rFonts w:cs="Arial"/>
          <w:szCs w:val="22"/>
        </w:rPr>
      </w:pPr>
    </w:p>
    <w:p w14:paraId="2896E3FB" w14:textId="77777777" w:rsidR="00F77F2C" w:rsidRDefault="00F77F2C" w:rsidP="00612A5E">
      <w:pPr>
        <w:rPr>
          <w:rFonts w:cs="Arial"/>
          <w:szCs w:val="22"/>
        </w:rPr>
      </w:pPr>
    </w:p>
    <w:p w14:paraId="3FB4C9FC" w14:textId="77777777" w:rsidR="00F77F2C" w:rsidRDefault="00F77F2C" w:rsidP="00612A5E">
      <w:pPr>
        <w:rPr>
          <w:rFonts w:cs="Arial"/>
          <w:szCs w:val="22"/>
        </w:rPr>
      </w:pPr>
    </w:p>
    <w:p w14:paraId="15B58C0F" w14:textId="77777777" w:rsidR="00F77F2C" w:rsidRDefault="00F77F2C" w:rsidP="00612A5E">
      <w:pPr>
        <w:rPr>
          <w:rFonts w:cs="Arial"/>
          <w:szCs w:val="22"/>
        </w:rPr>
      </w:pPr>
    </w:p>
    <w:p w14:paraId="70CAE82C" w14:textId="77777777" w:rsidR="00F77F2C" w:rsidRPr="00E95691" w:rsidRDefault="00F77F2C" w:rsidP="00612A5E">
      <w:pPr>
        <w:rPr>
          <w:rFonts w:cs="Arial"/>
          <w:szCs w:val="22"/>
        </w:rPr>
      </w:pPr>
    </w:p>
    <w:p w14:paraId="04F76CAA" w14:textId="77777777" w:rsidR="008D2D16" w:rsidRDefault="009965EE">
      <w:pPr>
        <w:rPr>
          <w:rFonts w:cs="Arial"/>
          <w:szCs w:val="22"/>
        </w:rPr>
      </w:pPr>
      <w:r>
        <w:rPr>
          <w:rFonts w:cs="Arial"/>
          <w:szCs w:val="22"/>
        </w:rPr>
        <w:br w:type="page"/>
      </w:r>
    </w:p>
    <w:sdt>
      <w:sdtPr>
        <w:rPr>
          <w:rFonts w:cs="Arial"/>
          <w:b w:val="0"/>
          <w:bCs w:val="0"/>
          <w:color w:val="auto"/>
          <w:sz w:val="22"/>
          <w:szCs w:val="24"/>
          <w:lang w:val="es-ES_tradnl" w:eastAsia="es-ES"/>
        </w:rPr>
        <w:id w:val="139470861"/>
        <w:docPartObj>
          <w:docPartGallery w:val="Table of Contents"/>
          <w:docPartUnique/>
        </w:docPartObj>
      </w:sdtPr>
      <w:sdtContent>
        <w:p w14:paraId="7462FD8F" w14:textId="77777777" w:rsidR="00D844C3" w:rsidRDefault="005E32C2" w:rsidP="005E32C2">
          <w:pPr>
            <w:pStyle w:val="TtuloTDC"/>
            <w:spacing w:line="360" w:lineRule="auto"/>
            <w:rPr>
              <w:noProof/>
            </w:rPr>
          </w:pPr>
          <w:r w:rsidRPr="009E74E5">
            <w:rPr>
              <w:rFonts w:cs="Arial"/>
              <w:color w:val="B20033"/>
              <w:sz w:val="22"/>
              <w:szCs w:val="22"/>
            </w:rPr>
            <w:t>ÍNDICE</w:t>
          </w:r>
          <w:r w:rsidR="008D2D16" w:rsidRPr="009E74E5">
            <w:rPr>
              <w:rFonts w:cs="Arial"/>
              <w:sz w:val="22"/>
              <w:szCs w:val="22"/>
            </w:rPr>
            <w:fldChar w:fldCharType="begin"/>
          </w:r>
          <w:r w:rsidR="008D2D16" w:rsidRPr="009E74E5">
            <w:rPr>
              <w:rFonts w:cs="Arial"/>
              <w:sz w:val="22"/>
              <w:szCs w:val="22"/>
            </w:rPr>
            <w:instrText xml:space="preserve"> TOC \o "1-3" \h \z \u </w:instrText>
          </w:r>
          <w:r w:rsidR="008D2D16" w:rsidRPr="009E74E5">
            <w:rPr>
              <w:rFonts w:cs="Arial"/>
              <w:sz w:val="22"/>
              <w:szCs w:val="22"/>
            </w:rPr>
            <w:fldChar w:fldCharType="separate"/>
          </w:r>
        </w:p>
        <w:p w14:paraId="3F3C5261" w14:textId="4C119B9D" w:rsidR="00D844C3" w:rsidRDefault="009E3E72">
          <w:pPr>
            <w:pStyle w:val="TDC1"/>
            <w:tabs>
              <w:tab w:val="right" w:leader="dot" w:pos="8494"/>
            </w:tabs>
            <w:rPr>
              <w:rFonts w:asciiTheme="minorHAnsi" w:eastAsiaTheme="minorEastAsia" w:hAnsiTheme="minorHAnsi" w:cstheme="minorBidi"/>
              <w:noProof/>
              <w:szCs w:val="22"/>
              <w:lang w:val="es-ES"/>
            </w:rPr>
          </w:pPr>
          <w:hyperlink w:anchor="_Toc112902206" w:history="1">
            <w:r w:rsidR="00D844C3" w:rsidRPr="0032694D">
              <w:rPr>
                <w:rStyle w:val="Hipervnculo"/>
                <w:rFonts w:cs="Arial"/>
                <w:b/>
                <w:noProof/>
              </w:rPr>
              <w:t>ALUMNADO</w:t>
            </w:r>
            <w:r w:rsidR="00D844C3">
              <w:rPr>
                <w:noProof/>
                <w:webHidden/>
              </w:rPr>
              <w:tab/>
            </w:r>
            <w:r w:rsidR="00D844C3">
              <w:rPr>
                <w:noProof/>
                <w:webHidden/>
              </w:rPr>
              <w:fldChar w:fldCharType="begin"/>
            </w:r>
            <w:r w:rsidR="00D844C3">
              <w:rPr>
                <w:noProof/>
                <w:webHidden/>
              </w:rPr>
              <w:instrText xml:space="preserve"> PAGEREF _Toc112902206 \h </w:instrText>
            </w:r>
            <w:r w:rsidR="00D844C3">
              <w:rPr>
                <w:noProof/>
                <w:webHidden/>
              </w:rPr>
            </w:r>
            <w:r w:rsidR="00D844C3">
              <w:rPr>
                <w:noProof/>
                <w:webHidden/>
              </w:rPr>
              <w:fldChar w:fldCharType="separate"/>
            </w:r>
            <w:r w:rsidR="00D844C3">
              <w:rPr>
                <w:noProof/>
                <w:webHidden/>
              </w:rPr>
              <w:t>1</w:t>
            </w:r>
            <w:r w:rsidR="00D844C3">
              <w:rPr>
                <w:noProof/>
                <w:webHidden/>
              </w:rPr>
              <w:fldChar w:fldCharType="end"/>
            </w:r>
          </w:hyperlink>
        </w:p>
        <w:p w14:paraId="0831267D" w14:textId="709E6745" w:rsidR="00D844C3" w:rsidRDefault="009E3E72">
          <w:pPr>
            <w:pStyle w:val="TDC3"/>
            <w:rPr>
              <w:rFonts w:cstheme="minorBidi"/>
              <w:noProof/>
              <w:lang w:val="es-ES" w:eastAsia="es-ES"/>
            </w:rPr>
          </w:pPr>
          <w:hyperlink w:anchor="_Toc112902207" w:history="1">
            <w:r w:rsidR="00D844C3" w:rsidRPr="0032694D">
              <w:rPr>
                <w:rStyle w:val="Hipervnculo"/>
                <w:noProof/>
              </w:rPr>
              <w:t>I. PRESENTACIÓN</w:t>
            </w:r>
            <w:r w:rsidR="00D844C3">
              <w:rPr>
                <w:noProof/>
                <w:webHidden/>
              </w:rPr>
              <w:tab/>
            </w:r>
            <w:r w:rsidR="00D844C3">
              <w:rPr>
                <w:noProof/>
                <w:webHidden/>
              </w:rPr>
              <w:fldChar w:fldCharType="begin"/>
            </w:r>
            <w:r w:rsidR="00D844C3">
              <w:rPr>
                <w:noProof/>
                <w:webHidden/>
              </w:rPr>
              <w:instrText xml:space="preserve"> PAGEREF _Toc112902207 \h </w:instrText>
            </w:r>
            <w:r w:rsidR="00D844C3">
              <w:rPr>
                <w:noProof/>
                <w:webHidden/>
              </w:rPr>
            </w:r>
            <w:r w:rsidR="00D844C3">
              <w:rPr>
                <w:noProof/>
                <w:webHidden/>
              </w:rPr>
              <w:fldChar w:fldCharType="separate"/>
            </w:r>
            <w:r w:rsidR="00D844C3">
              <w:rPr>
                <w:noProof/>
                <w:webHidden/>
              </w:rPr>
              <w:t>4</w:t>
            </w:r>
            <w:r w:rsidR="00D844C3">
              <w:rPr>
                <w:noProof/>
                <w:webHidden/>
              </w:rPr>
              <w:fldChar w:fldCharType="end"/>
            </w:r>
          </w:hyperlink>
        </w:p>
        <w:p w14:paraId="609E3551" w14:textId="378C7415" w:rsidR="00D844C3" w:rsidRDefault="009E3E72">
          <w:pPr>
            <w:pStyle w:val="TDC1"/>
            <w:tabs>
              <w:tab w:val="right" w:leader="dot" w:pos="8494"/>
            </w:tabs>
            <w:rPr>
              <w:rFonts w:asciiTheme="minorHAnsi" w:eastAsiaTheme="minorEastAsia" w:hAnsiTheme="minorHAnsi" w:cstheme="minorBidi"/>
              <w:noProof/>
              <w:szCs w:val="22"/>
              <w:lang w:val="es-ES"/>
            </w:rPr>
          </w:pPr>
          <w:hyperlink w:anchor="_Toc112902208" w:history="1">
            <w:r w:rsidR="00D844C3" w:rsidRPr="0032694D">
              <w:rPr>
                <w:rStyle w:val="Hipervnculo"/>
                <w:noProof/>
              </w:rPr>
              <w:t>II. REQUISITOS DE ACCESO</w:t>
            </w:r>
            <w:r w:rsidR="00D844C3">
              <w:rPr>
                <w:noProof/>
                <w:webHidden/>
              </w:rPr>
              <w:tab/>
            </w:r>
            <w:r w:rsidR="00D844C3">
              <w:rPr>
                <w:noProof/>
                <w:webHidden/>
              </w:rPr>
              <w:fldChar w:fldCharType="begin"/>
            </w:r>
            <w:r w:rsidR="00D844C3">
              <w:rPr>
                <w:noProof/>
                <w:webHidden/>
              </w:rPr>
              <w:instrText xml:space="preserve"> PAGEREF _Toc112902208 \h </w:instrText>
            </w:r>
            <w:r w:rsidR="00D844C3">
              <w:rPr>
                <w:noProof/>
                <w:webHidden/>
              </w:rPr>
            </w:r>
            <w:r w:rsidR="00D844C3">
              <w:rPr>
                <w:noProof/>
                <w:webHidden/>
              </w:rPr>
              <w:fldChar w:fldCharType="separate"/>
            </w:r>
            <w:r w:rsidR="00D844C3">
              <w:rPr>
                <w:noProof/>
                <w:webHidden/>
              </w:rPr>
              <w:t>7</w:t>
            </w:r>
            <w:r w:rsidR="00D844C3">
              <w:rPr>
                <w:noProof/>
                <w:webHidden/>
              </w:rPr>
              <w:fldChar w:fldCharType="end"/>
            </w:r>
          </w:hyperlink>
        </w:p>
        <w:p w14:paraId="30704F33" w14:textId="4A49DFAF" w:rsidR="00D844C3" w:rsidRDefault="009E3E72">
          <w:pPr>
            <w:pStyle w:val="TDC2"/>
            <w:tabs>
              <w:tab w:val="right" w:leader="dot" w:pos="8494"/>
            </w:tabs>
            <w:rPr>
              <w:rFonts w:cstheme="minorBidi"/>
              <w:noProof/>
              <w:lang w:val="es-ES" w:eastAsia="es-ES"/>
            </w:rPr>
          </w:pPr>
          <w:hyperlink w:anchor="_Toc112902209" w:history="1">
            <w:r w:rsidR="00D844C3" w:rsidRPr="0032694D">
              <w:rPr>
                <w:rStyle w:val="Hipervnculo"/>
                <w:noProof/>
              </w:rPr>
              <w:t>1. Requisitos generales</w:t>
            </w:r>
            <w:r w:rsidR="00D844C3">
              <w:rPr>
                <w:noProof/>
                <w:webHidden/>
              </w:rPr>
              <w:tab/>
            </w:r>
            <w:r w:rsidR="00D844C3">
              <w:rPr>
                <w:noProof/>
                <w:webHidden/>
              </w:rPr>
              <w:fldChar w:fldCharType="begin"/>
            </w:r>
            <w:r w:rsidR="00D844C3">
              <w:rPr>
                <w:noProof/>
                <w:webHidden/>
              </w:rPr>
              <w:instrText xml:space="preserve"> PAGEREF _Toc112902209 \h </w:instrText>
            </w:r>
            <w:r w:rsidR="00D844C3">
              <w:rPr>
                <w:noProof/>
                <w:webHidden/>
              </w:rPr>
            </w:r>
            <w:r w:rsidR="00D844C3">
              <w:rPr>
                <w:noProof/>
                <w:webHidden/>
              </w:rPr>
              <w:fldChar w:fldCharType="separate"/>
            </w:r>
            <w:r w:rsidR="00D844C3">
              <w:rPr>
                <w:noProof/>
                <w:webHidden/>
              </w:rPr>
              <w:t>7</w:t>
            </w:r>
            <w:r w:rsidR="00D844C3">
              <w:rPr>
                <w:noProof/>
                <w:webHidden/>
              </w:rPr>
              <w:fldChar w:fldCharType="end"/>
            </w:r>
          </w:hyperlink>
        </w:p>
        <w:p w14:paraId="5F9B2B25" w14:textId="1B008689" w:rsidR="00D844C3" w:rsidRDefault="009E3E72">
          <w:pPr>
            <w:pStyle w:val="TDC2"/>
            <w:tabs>
              <w:tab w:val="right" w:leader="dot" w:pos="8494"/>
            </w:tabs>
            <w:rPr>
              <w:rFonts w:cstheme="minorBidi"/>
              <w:noProof/>
              <w:lang w:val="es-ES" w:eastAsia="es-ES"/>
            </w:rPr>
          </w:pPr>
          <w:hyperlink w:anchor="_Toc112902210" w:history="1">
            <w:r w:rsidR="00D844C3" w:rsidRPr="0032694D">
              <w:rPr>
                <w:rStyle w:val="Hipervnculo"/>
                <w:noProof/>
              </w:rPr>
              <w:t>2. Criterios de selección</w:t>
            </w:r>
            <w:r w:rsidR="00D844C3">
              <w:rPr>
                <w:noProof/>
                <w:webHidden/>
              </w:rPr>
              <w:tab/>
            </w:r>
            <w:r w:rsidR="00D844C3">
              <w:rPr>
                <w:noProof/>
                <w:webHidden/>
              </w:rPr>
              <w:fldChar w:fldCharType="begin"/>
            </w:r>
            <w:r w:rsidR="00D844C3">
              <w:rPr>
                <w:noProof/>
                <w:webHidden/>
              </w:rPr>
              <w:instrText xml:space="preserve"> PAGEREF _Toc112902210 \h </w:instrText>
            </w:r>
            <w:r w:rsidR="00D844C3">
              <w:rPr>
                <w:noProof/>
                <w:webHidden/>
              </w:rPr>
            </w:r>
            <w:r w:rsidR="00D844C3">
              <w:rPr>
                <w:noProof/>
                <w:webHidden/>
              </w:rPr>
              <w:fldChar w:fldCharType="separate"/>
            </w:r>
            <w:r w:rsidR="00D844C3">
              <w:rPr>
                <w:noProof/>
                <w:webHidden/>
              </w:rPr>
              <w:t>7</w:t>
            </w:r>
            <w:r w:rsidR="00D844C3">
              <w:rPr>
                <w:noProof/>
                <w:webHidden/>
              </w:rPr>
              <w:fldChar w:fldCharType="end"/>
            </w:r>
          </w:hyperlink>
        </w:p>
        <w:p w14:paraId="5ED31F8E" w14:textId="55FD0473" w:rsidR="00D844C3" w:rsidRDefault="009E3E72">
          <w:pPr>
            <w:pStyle w:val="TDC1"/>
            <w:tabs>
              <w:tab w:val="right" w:leader="dot" w:pos="8494"/>
            </w:tabs>
            <w:rPr>
              <w:rFonts w:asciiTheme="minorHAnsi" w:eastAsiaTheme="minorEastAsia" w:hAnsiTheme="minorHAnsi" w:cstheme="minorBidi"/>
              <w:noProof/>
              <w:szCs w:val="22"/>
              <w:lang w:val="es-ES"/>
            </w:rPr>
          </w:pPr>
          <w:hyperlink w:anchor="_Toc112902211" w:history="1">
            <w:r w:rsidR="00D844C3" w:rsidRPr="0032694D">
              <w:rPr>
                <w:rStyle w:val="Hipervnculo"/>
                <w:noProof/>
              </w:rPr>
              <w:t>III. PREINSCRIPCIÓN Y MATRÍCULA</w:t>
            </w:r>
            <w:r w:rsidR="00D844C3">
              <w:rPr>
                <w:noProof/>
                <w:webHidden/>
              </w:rPr>
              <w:tab/>
            </w:r>
            <w:r w:rsidR="00D844C3">
              <w:rPr>
                <w:noProof/>
                <w:webHidden/>
              </w:rPr>
              <w:fldChar w:fldCharType="begin"/>
            </w:r>
            <w:r w:rsidR="00D844C3">
              <w:rPr>
                <w:noProof/>
                <w:webHidden/>
              </w:rPr>
              <w:instrText xml:space="preserve"> PAGEREF _Toc112902211 \h </w:instrText>
            </w:r>
            <w:r w:rsidR="00D844C3">
              <w:rPr>
                <w:noProof/>
                <w:webHidden/>
              </w:rPr>
            </w:r>
            <w:r w:rsidR="00D844C3">
              <w:rPr>
                <w:noProof/>
                <w:webHidden/>
              </w:rPr>
              <w:fldChar w:fldCharType="separate"/>
            </w:r>
            <w:r w:rsidR="00D844C3">
              <w:rPr>
                <w:noProof/>
                <w:webHidden/>
              </w:rPr>
              <w:t>8</w:t>
            </w:r>
            <w:r w:rsidR="00D844C3">
              <w:rPr>
                <w:noProof/>
                <w:webHidden/>
              </w:rPr>
              <w:fldChar w:fldCharType="end"/>
            </w:r>
          </w:hyperlink>
        </w:p>
        <w:p w14:paraId="646E60C0" w14:textId="48E6505D" w:rsidR="00D844C3" w:rsidRDefault="009E3E72">
          <w:pPr>
            <w:pStyle w:val="TDC2"/>
            <w:tabs>
              <w:tab w:val="right" w:leader="dot" w:pos="8494"/>
            </w:tabs>
            <w:rPr>
              <w:rFonts w:cstheme="minorBidi"/>
              <w:noProof/>
              <w:lang w:val="es-ES" w:eastAsia="es-ES"/>
            </w:rPr>
          </w:pPr>
          <w:hyperlink w:anchor="_Toc112902212" w:history="1">
            <w:r w:rsidR="00D844C3" w:rsidRPr="0032694D">
              <w:rPr>
                <w:rStyle w:val="Hipervnculo"/>
                <w:noProof/>
              </w:rPr>
              <w:t>1. Preinscripción</w:t>
            </w:r>
            <w:r w:rsidR="00D844C3">
              <w:rPr>
                <w:noProof/>
                <w:webHidden/>
              </w:rPr>
              <w:tab/>
            </w:r>
            <w:r w:rsidR="00D844C3">
              <w:rPr>
                <w:noProof/>
                <w:webHidden/>
              </w:rPr>
              <w:fldChar w:fldCharType="begin"/>
            </w:r>
            <w:r w:rsidR="00D844C3">
              <w:rPr>
                <w:noProof/>
                <w:webHidden/>
              </w:rPr>
              <w:instrText xml:space="preserve"> PAGEREF _Toc112902212 \h </w:instrText>
            </w:r>
            <w:r w:rsidR="00D844C3">
              <w:rPr>
                <w:noProof/>
                <w:webHidden/>
              </w:rPr>
            </w:r>
            <w:r w:rsidR="00D844C3">
              <w:rPr>
                <w:noProof/>
                <w:webHidden/>
              </w:rPr>
              <w:fldChar w:fldCharType="separate"/>
            </w:r>
            <w:r w:rsidR="00D844C3">
              <w:rPr>
                <w:noProof/>
                <w:webHidden/>
              </w:rPr>
              <w:t>8</w:t>
            </w:r>
            <w:r w:rsidR="00D844C3">
              <w:rPr>
                <w:noProof/>
                <w:webHidden/>
              </w:rPr>
              <w:fldChar w:fldCharType="end"/>
            </w:r>
          </w:hyperlink>
        </w:p>
        <w:p w14:paraId="7982A19A" w14:textId="6193B351" w:rsidR="00D844C3" w:rsidRDefault="009E3E72">
          <w:pPr>
            <w:pStyle w:val="TDC3"/>
            <w:rPr>
              <w:rFonts w:cstheme="minorBidi"/>
              <w:noProof/>
              <w:lang w:val="es-ES" w:eastAsia="es-ES"/>
            </w:rPr>
          </w:pPr>
          <w:hyperlink w:anchor="_Toc112902213" w:history="1">
            <w:r w:rsidR="00D844C3" w:rsidRPr="0032694D">
              <w:rPr>
                <w:rStyle w:val="Hipervnculo"/>
                <w:noProof/>
              </w:rPr>
              <w:t>Documentación para la preinscripción</w:t>
            </w:r>
            <w:r w:rsidR="00D844C3">
              <w:rPr>
                <w:noProof/>
                <w:webHidden/>
              </w:rPr>
              <w:tab/>
            </w:r>
            <w:r w:rsidR="00D844C3">
              <w:rPr>
                <w:noProof/>
                <w:webHidden/>
              </w:rPr>
              <w:fldChar w:fldCharType="begin"/>
            </w:r>
            <w:r w:rsidR="00D844C3">
              <w:rPr>
                <w:noProof/>
                <w:webHidden/>
              </w:rPr>
              <w:instrText xml:space="preserve"> PAGEREF _Toc112902213 \h </w:instrText>
            </w:r>
            <w:r w:rsidR="00D844C3">
              <w:rPr>
                <w:noProof/>
                <w:webHidden/>
              </w:rPr>
            </w:r>
            <w:r w:rsidR="00D844C3">
              <w:rPr>
                <w:noProof/>
                <w:webHidden/>
              </w:rPr>
              <w:fldChar w:fldCharType="separate"/>
            </w:r>
            <w:r w:rsidR="00D844C3">
              <w:rPr>
                <w:noProof/>
                <w:webHidden/>
              </w:rPr>
              <w:t>8</w:t>
            </w:r>
            <w:r w:rsidR="00D844C3">
              <w:rPr>
                <w:noProof/>
                <w:webHidden/>
              </w:rPr>
              <w:fldChar w:fldCharType="end"/>
            </w:r>
          </w:hyperlink>
        </w:p>
        <w:p w14:paraId="237E9AD1" w14:textId="474E269D" w:rsidR="00D844C3" w:rsidRDefault="009E3E72">
          <w:pPr>
            <w:pStyle w:val="TDC3"/>
            <w:rPr>
              <w:rFonts w:cstheme="minorBidi"/>
              <w:noProof/>
              <w:lang w:val="es-ES" w:eastAsia="es-ES"/>
            </w:rPr>
          </w:pPr>
          <w:hyperlink w:anchor="_Toc112902214" w:history="1">
            <w:r w:rsidR="00D844C3" w:rsidRPr="0032694D">
              <w:rPr>
                <w:rStyle w:val="Hipervnculo"/>
                <w:noProof/>
              </w:rPr>
              <w:t>Admisión al Máster</w:t>
            </w:r>
            <w:r w:rsidR="00D844C3">
              <w:rPr>
                <w:noProof/>
                <w:webHidden/>
              </w:rPr>
              <w:tab/>
            </w:r>
            <w:r w:rsidR="00D844C3">
              <w:rPr>
                <w:noProof/>
                <w:webHidden/>
              </w:rPr>
              <w:fldChar w:fldCharType="begin"/>
            </w:r>
            <w:r w:rsidR="00D844C3">
              <w:rPr>
                <w:noProof/>
                <w:webHidden/>
              </w:rPr>
              <w:instrText xml:space="preserve"> PAGEREF _Toc112902214 \h </w:instrText>
            </w:r>
            <w:r w:rsidR="00D844C3">
              <w:rPr>
                <w:noProof/>
                <w:webHidden/>
              </w:rPr>
            </w:r>
            <w:r w:rsidR="00D844C3">
              <w:rPr>
                <w:noProof/>
                <w:webHidden/>
              </w:rPr>
              <w:fldChar w:fldCharType="separate"/>
            </w:r>
            <w:r w:rsidR="00D844C3">
              <w:rPr>
                <w:noProof/>
                <w:webHidden/>
              </w:rPr>
              <w:t>8</w:t>
            </w:r>
            <w:r w:rsidR="00D844C3">
              <w:rPr>
                <w:noProof/>
                <w:webHidden/>
              </w:rPr>
              <w:fldChar w:fldCharType="end"/>
            </w:r>
          </w:hyperlink>
        </w:p>
        <w:p w14:paraId="4B05FFCB" w14:textId="020F2A39" w:rsidR="00D844C3" w:rsidRDefault="009E3E72">
          <w:pPr>
            <w:pStyle w:val="TDC2"/>
            <w:tabs>
              <w:tab w:val="right" w:leader="dot" w:pos="8494"/>
            </w:tabs>
            <w:rPr>
              <w:rFonts w:cstheme="minorBidi"/>
              <w:noProof/>
              <w:lang w:val="es-ES" w:eastAsia="es-ES"/>
            </w:rPr>
          </w:pPr>
          <w:hyperlink w:anchor="_Toc112902215" w:history="1">
            <w:r w:rsidR="00D844C3" w:rsidRPr="0032694D">
              <w:rPr>
                <w:rStyle w:val="Hipervnculo"/>
                <w:noProof/>
              </w:rPr>
              <w:t>2. Tutoría obligatoria</w:t>
            </w:r>
            <w:r w:rsidR="00D844C3">
              <w:rPr>
                <w:noProof/>
                <w:webHidden/>
              </w:rPr>
              <w:tab/>
            </w:r>
            <w:r w:rsidR="00D844C3">
              <w:rPr>
                <w:noProof/>
                <w:webHidden/>
              </w:rPr>
              <w:fldChar w:fldCharType="begin"/>
            </w:r>
            <w:r w:rsidR="00D844C3">
              <w:rPr>
                <w:noProof/>
                <w:webHidden/>
              </w:rPr>
              <w:instrText xml:space="preserve"> PAGEREF _Toc112902215 \h </w:instrText>
            </w:r>
            <w:r w:rsidR="00D844C3">
              <w:rPr>
                <w:noProof/>
                <w:webHidden/>
              </w:rPr>
            </w:r>
            <w:r w:rsidR="00D844C3">
              <w:rPr>
                <w:noProof/>
                <w:webHidden/>
              </w:rPr>
              <w:fldChar w:fldCharType="separate"/>
            </w:r>
            <w:r w:rsidR="00D844C3">
              <w:rPr>
                <w:noProof/>
                <w:webHidden/>
              </w:rPr>
              <w:t>9</w:t>
            </w:r>
            <w:r w:rsidR="00D844C3">
              <w:rPr>
                <w:noProof/>
                <w:webHidden/>
              </w:rPr>
              <w:fldChar w:fldCharType="end"/>
            </w:r>
          </w:hyperlink>
        </w:p>
        <w:p w14:paraId="4032ED9B" w14:textId="2C99F1F2" w:rsidR="00D844C3" w:rsidRDefault="009E3E72">
          <w:pPr>
            <w:pStyle w:val="TDC2"/>
            <w:tabs>
              <w:tab w:val="right" w:leader="dot" w:pos="8494"/>
            </w:tabs>
            <w:rPr>
              <w:rFonts w:cstheme="minorBidi"/>
              <w:noProof/>
              <w:lang w:val="es-ES" w:eastAsia="es-ES"/>
            </w:rPr>
          </w:pPr>
          <w:hyperlink w:anchor="_Toc112902216" w:history="1">
            <w:r w:rsidR="00D844C3" w:rsidRPr="0032694D">
              <w:rPr>
                <w:rStyle w:val="Hipervnculo"/>
                <w:noProof/>
              </w:rPr>
              <w:t>3. Matrícula</w:t>
            </w:r>
            <w:r w:rsidR="00D844C3">
              <w:rPr>
                <w:noProof/>
                <w:webHidden/>
              </w:rPr>
              <w:tab/>
            </w:r>
            <w:r w:rsidR="00D844C3">
              <w:rPr>
                <w:noProof/>
                <w:webHidden/>
              </w:rPr>
              <w:fldChar w:fldCharType="begin"/>
            </w:r>
            <w:r w:rsidR="00D844C3">
              <w:rPr>
                <w:noProof/>
                <w:webHidden/>
              </w:rPr>
              <w:instrText xml:space="preserve"> PAGEREF _Toc112902216 \h </w:instrText>
            </w:r>
            <w:r w:rsidR="00D844C3">
              <w:rPr>
                <w:noProof/>
                <w:webHidden/>
              </w:rPr>
            </w:r>
            <w:r w:rsidR="00D844C3">
              <w:rPr>
                <w:noProof/>
                <w:webHidden/>
              </w:rPr>
              <w:fldChar w:fldCharType="separate"/>
            </w:r>
            <w:r w:rsidR="00D844C3">
              <w:rPr>
                <w:noProof/>
                <w:webHidden/>
              </w:rPr>
              <w:t>9</w:t>
            </w:r>
            <w:r w:rsidR="00D844C3">
              <w:rPr>
                <w:noProof/>
                <w:webHidden/>
              </w:rPr>
              <w:fldChar w:fldCharType="end"/>
            </w:r>
          </w:hyperlink>
        </w:p>
        <w:p w14:paraId="7CD22B7F" w14:textId="5D8180EB" w:rsidR="00D844C3" w:rsidRDefault="009E3E72">
          <w:pPr>
            <w:pStyle w:val="TDC3"/>
            <w:rPr>
              <w:rFonts w:cstheme="minorBidi"/>
              <w:noProof/>
              <w:lang w:val="es-ES" w:eastAsia="es-ES"/>
            </w:rPr>
          </w:pPr>
          <w:hyperlink w:anchor="_Toc112902217" w:history="1">
            <w:r w:rsidR="00D844C3" w:rsidRPr="0032694D">
              <w:rPr>
                <w:rStyle w:val="Hipervnculo"/>
                <w:noProof/>
                <w:lang w:val="es-ES"/>
              </w:rPr>
              <w:t>Proceso de automatrícula</w:t>
            </w:r>
            <w:r w:rsidR="00D844C3">
              <w:rPr>
                <w:noProof/>
                <w:webHidden/>
              </w:rPr>
              <w:tab/>
            </w:r>
            <w:r w:rsidR="00D844C3">
              <w:rPr>
                <w:noProof/>
                <w:webHidden/>
              </w:rPr>
              <w:fldChar w:fldCharType="begin"/>
            </w:r>
            <w:r w:rsidR="00D844C3">
              <w:rPr>
                <w:noProof/>
                <w:webHidden/>
              </w:rPr>
              <w:instrText xml:space="preserve"> PAGEREF _Toc112902217 \h </w:instrText>
            </w:r>
            <w:r w:rsidR="00D844C3">
              <w:rPr>
                <w:noProof/>
                <w:webHidden/>
              </w:rPr>
            </w:r>
            <w:r w:rsidR="00D844C3">
              <w:rPr>
                <w:noProof/>
                <w:webHidden/>
              </w:rPr>
              <w:fldChar w:fldCharType="separate"/>
            </w:r>
            <w:r w:rsidR="00D844C3">
              <w:rPr>
                <w:noProof/>
                <w:webHidden/>
              </w:rPr>
              <w:t>9</w:t>
            </w:r>
            <w:r w:rsidR="00D844C3">
              <w:rPr>
                <w:noProof/>
                <w:webHidden/>
              </w:rPr>
              <w:fldChar w:fldCharType="end"/>
            </w:r>
          </w:hyperlink>
        </w:p>
        <w:p w14:paraId="25DB9F53" w14:textId="6BCD65AA" w:rsidR="00D844C3" w:rsidRDefault="009E3E72">
          <w:pPr>
            <w:pStyle w:val="TDC3"/>
            <w:rPr>
              <w:rFonts w:cstheme="minorBidi"/>
              <w:noProof/>
              <w:lang w:val="es-ES" w:eastAsia="es-ES"/>
            </w:rPr>
          </w:pPr>
          <w:hyperlink w:anchor="_Toc112902218" w:history="1">
            <w:r w:rsidR="00D844C3" w:rsidRPr="0032694D">
              <w:rPr>
                <w:rStyle w:val="Hipervnculo"/>
                <w:noProof/>
              </w:rPr>
              <w:t>Instrucciones generales importantes</w:t>
            </w:r>
            <w:r w:rsidR="00D844C3">
              <w:rPr>
                <w:noProof/>
                <w:webHidden/>
              </w:rPr>
              <w:tab/>
            </w:r>
            <w:r w:rsidR="00D844C3">
              <w:rPr>
                <w:noProof/>
                <w:webHidden/>
              </w:rPr>
              <w:fldChar w:fldCharType="begin"/>
            </w:r>
            <w:r w:rsidR="00D844C3">
              <w:rPr>
                <w:noProof/>
                <w:webHidden/>
              </w:rPr>
              <w:instrText xml:space="preserve"> PAGEREF _Toc112902218 \h </w:instrText>
            </w:r>
            <w:r w:rsidR="00D844C3">
              <w:rPr>
                <w:noProof/>
                <w:webHidden/>
              </w:rPr>
            </w:r>
            <w:r w:rsidR="00D844C3">
              <w:rPr>
                <w:noProof/>
                <w:webHidden/>
              </w:rPr>
              <w:fldChar w:fldCharType="separate"/>
            </w:r>
            <w:r w:rsidR="00D844C3">
              <w:rPr>
                <w:noProof/>
                <w:webHidden/>
              </w:rPr>
              <w:t>10</w:t>
            </w:r>
            <w:r w:rsidR="00D844C3">
              <w:rPr>
                <w:noProof/>
                <w:webHidden/>
              </w:rPr>
              <w:fldChar w:fldCharType="end"/>
            </w:r>
          </w:hyperlink>
        </w:p>
        <w:p w14:paraId="757BF41D" w14:textId="113566B1" w:rsidR="00D844C3" w:rsidRDefault="009E3E72">
          <w:pPr>
            <w:pStyle w:val="TDC2"/>
            <w:tabs>
              <w:tab w:val="right" w:leader="dot" w:pos="8494"/>
            </w:tabs>
            <w:rPr>
              <w:rFonts w:cstheme="minorBidi"/>
              <w:noProof/>
              <w:lang w:val="es-ES" w:eastAsia="es-ES"/>
            </w:rPr>
          </w:pPr>
          <w:hyperlink w:anchor="_Toc112902219" w:history="1">
            <w:r w:rsidR="00D844C3" w:rsidRPr="0032694D">
              <w:rPr>
                <w:rStyle w:val="Hipervnculo"/>
                <w:noProof/>
              </w:rPr>
              <w:t>4. Incidencias en la matrícula</w:t>
            </w:r>
            <w:r w:rsidR="00D844C3">
              <w:rPr>
                <w:noProof/>
                <w:webHidden/>
              </w:rPr>
              <w:tab/>
            </w:r>
            <w:r w:rsidR="00D844C3">
              <w:rPr>
                <w:noProof/>
                <w:webHidden/>
              </w:rPr>
              <w:fldChar w:fldCharType="begin"/>
            </w:r>
            <w:r w:rsidR="00D844C3">
              <w:rPr>
                <w:noProof/>
                <w:webHidden/>
              </w:rPr>
              <w:instrText xml:space="preserve"> PAGEREF _Toc112902219 \h </w:instrText>
            </w:r>
            <w:r w:rsidR="00D844C3">
              <w:rPr>
                <w:noProof/>
                <w:webHidden/>
              </w:rPr>
            </w:r>
            <w:r w:rsidR="00D844C3">
              <w:rPr>
                <w:noProof/>
                <w:webHidden/>
              </w:rPr>
              <w:fldChar w:fldCharType="separate"/>
            </w:r>
            <w:r w:rsidR="00D844C3">
              <w:rPr>
                <w:noProof/>
                <w:webHidden/>
              </w:rPr>
              <w:t>11</w:t>
            </w:r>
            <w:r w:rsidR="00D844C3">
              <w:rPr>
                <w:noProof/>
                <w:webHidden/>
              </w:rPr>
              <w:fldChar w:fldCharType="end"/>
            </w:r>
          </w:hyperlink>
        </w:p>
        <w:p w14:paraId="2F50E8E2" w14:textId="21BCA865" w:rsidR="00D844C3" w:rsidRDefault="009E3E72">
          <w:pPr>
            <w:pStyle w:val="TDC3"/>
            <w:rPr>
              <w:rFonts w:cstheme="minorBidi"/>
              <w:noProof/>
              <w:lang w:val="es-ES" w:eastAsia="es-ES"/>
            </w:rPr>
          </w:pPr>
          <w:hyperlink w:anchor="_Toc112902220" w:history="1">
            <w:r w:rsidR="00D844C3" w:rsidRPr="0032694D">
              <w:rPr>
                <w:rStyle w:val="Hipervnculo"/>
                <w:noProof/>
              </w:rPr>
              <w:t>Anulación de matrícula</w:t>
            </w:r>
            <w:r w:rsidR="00D844C3">
              <w:rPr>
                <w:noProof/>
                <w:webHidden/>
              </w:rPr>
              <w:tab/>
            </w:r>
            <w:r w:rsidR="00D844C3">
              <w:rPr>
                <w:noProof/>
                <w:webHidden/>
              </w:rPr>
              <w:fldChar w:fldCharType="begin"/>
            </w:r>
            <w:r w:rsidR="00D844C3">
              <w:rPr>
                <w:noProof/>
                <w:webHidden/>
              </w:rPr>
              <w:instrText xml:space="preserve"> PAGEREF _Toc112902220 \h </w:instrText>
            </w:r>
            <w:r w:rsidR="00D844C3">
              <w:rPr>
                <w:noProof/>
                <w:webHidden/>
              </w:rPr>
            </w:r>
            <w:r w:rsidR="00D844C3">
              <w:rPr>
                <w:noProof/>
                <w:webHidden/>
              </w:rPr>
              <w:fldChar w:fldCharType="separate"/>
            </w:r>
            <w:r w:rsidR="00D844C3">
              <w:rPr>
                <w:noProof/>
                <w:webHidden/>
              </w:rPr>
              <w:t>11</w:t>
            </w:r>
            <w:r w:rsidR="00D844C3">
              <w:rPr>
                <w:noProof/>
                <w:webHidden/>
              </w:rPr>
              <w:fldChar w:fldCharType="end"/>
            </w:r>
          </w:hyperlink>
        </w:p>
        <w:p w14:paraId="4E02F2C1" w14:textId="16FFC5B3" w:rsidR="00D844C3" w:rsidRDefault="009E3E72">
          <w:pPr>
            <w:pStyle w:val="TDC2"/>
            <w:tabs>
              <w:tab w:val="right" w:leader="dot" w:pos="8494"/>
            </w:tabs>
            <w:rPr>
              <w:rFonts w:cstheme="minorBidi"/>
              <w:noProof/>
              <w:lang w:val="es-ES" w:eastAsia="es-ES"/>
            </w:rPr>
          </w:pPr>
          <w:hyperlink w:anchor="_Toc112902221" w:history="1">
            <w:r w:rsidR="00D844C3" w:rsidRPr="0032694D">
              <w:rPr>
                <w:rStyle w:val="Hipervnculo"/>
                <w:noProof/>
              </w:rPr>
              <w:t>5. Información económica</w:t>
            </w:r>
            <w:r w:rsidR="00D844C3">
              <w:rPr>
                <w:noProof/>
                <w:webHidden/>
              </w:rPr>
              <w:tab/>
            </w:r>
            <w:r w:rsidR="00D844C3">
              <w:rPr>
                <w:noProof/>
                <w:webHidden/>
              </w:rPr>
              <w:fldChar w:fldCharType="begin"/>
            </w:r>
            <w:r w:rsidR="00D844C3">
              <w:rPr>
                <w:noProof/>
                <w:webHidden/>
              </w:rPr>
              <w:instrText xml:space="preserve"> PAGEREF _Toc112902221 \h </w:instrText>
            </w:r>
            <w:r w:rsidR="00D844C3">
              <w:rPr>
                <w:noProof/>
                <w:webHidden/>
              </w:rPr>
            </w:r>
            <w:r w:rsidR="00D844C3">
              <w:rPr>
                <w:noProof/>
                <w:webHidden/>
              </w:rPr>
              <w:fldChar w:fldCharType="separate"/>
            </w:r>
            <w:r w:rsidR="00D844C3">
              <w:rPr>
                <w:noProof/>
                <w:webHidden/>
              </w:rPr>
              <w:t>11</w:t>
            </w:r>
            <w:r w:rsidR="00D844C3">
              <w:rPr>
                <w:noProof/>
                <w:webHidden/>
              </w:rPr>
              <w:fldChar w:fldCharType="end"/>
            </w:r>
          </w:hyperlink>
        </w:p>
        <w:p w14:paraId="6227A8FB" w14:textId="28484681" w:rsidR="00D844C3" w:rsidRDefault="009E3E72">
          <w:pPr>
            <w:pStyle w:val="TDC1"/>
            <w:tabs>
              <w:tab w:val="right" w:leader="dot" w:pos="8494"/>
            </w:tabs>
            <w:rPr>
              <w:rFonts w:asciiTheme="minorHAnsi" w:eastAsiaTheme="minorEastAsia" w:hAnsiTheme="minorHAnsi" w:cstheme="minorBidi"/>
              <w:noProof/>
              <w:szCs w:val="22"/>
              <w:lang w:val="es-ES"/>
            </w:rPr>
          </w:pPr>
          <w:hyperlink w:anchor="_Toc112902222" w:history="1">
            <w:r w:rsidR="00D844C3" w:rsidRPr="0032694D">
              <w:rPr>
                <w:rStyle w:val="Hipervnculo"/>
                <w:noProof/>
              </w:rPr>
              <w:t>IV.  ACCESO AL CAMPUS VIRTUAL</w:t>
            </w:r>
            <w:r w:rsidR="00D844C3">
              <w:rPr>
                <w:noProof/>
                <w:webHidden/>
              </w:rPr>
              <w:tab/>
            </w:r>
            <w:r w:rsidR="00D844C3">
              <w:rPr>
                <w:noProof/>
                <w:webHidden/>
              </w:rPr>
              <w:fldChar w:fldCharType="begin"/>
            </w:r>
            <w:r w:rsidR="00D844C3">
              <w:rPr>
                <w:noProof/>
                <w:webHidden/>
              </w:rPr>
              <w:instrText xml:space="preserve"> PAGEREF _Toc112902222 \h </w:instrText>
            </w:r>
            <w:r w:rsidR="00D844C3">
              <w:rPr>
                <w:noProof/>
                <w:webHidden/>
              </w:rPr>
            </w:r>
            <w:r w:rsidR="00D844C3">
              <w:rPr>
                <w:noProof/>
                <w:webHidden/>
              </w:rPr>
              <w:fldChar w:fldCharType="separate"/>
            </w:r>
            <w:r w:rsidR="00D844C3">
              <w:rPr>
                <w:noProof/>
                <w:webHidden/>
              </w:rPr>
              <w:t>12</w:t>
            </w:r>
            <w:r w:rsidR="00D844C3">
              <w:rPr>
                <w:noProof/>
                <w:webHidden/>
              </w:rPr>
              <w:fldChar w:fldCharType="end"/>
            </w:r>
          </w:hyperlink>
        </w:p>
        <w:p w14:paraId="268AA157" w14:textId="7A377906" w:rsidR="00D844C3" w:rsidRDefault="009E3E72">
          <w:pPr>
            <w:pStyle w:val="TDC1"/>
            <w:tabs>
              <w:tab w:val="right" w:leader="dot" w:pos="8494"/>
            </w:tabs>
            <w:rPr>
              <w:rFonts w:asciiTheme="minorHAnsi" w:eastAsiaTheme="minorEastAsia" w:hAnsiTheme="minorHAnsi" w:cstheme="minorBidi"/>
              <w:noProof/>
              <w:szCs w:val="22"/>
              <w:lang w:val="es-ES"/>
            </w:rPr>
          </w:pPr>
          <w:hyperlink w:anchor="_Toc112902223" w:history="1">
            <w:r w:rsidR="00D844C3" w:rsidRPr="0032694D">
              <w:rPr>
                <w:rStyle w:val="Hipervnculo"/>
                <w:noProof/>
              </w:rPr>
              <w:t>V.  CORREO ELECTRÓNICO</w:t>
            </w:r>
            <w:r w:rsidR="00D844C3">
              <w:rPr>
                <w:noProof/>
                <w:webHidden/>
              </w:rPr>
              <w:tab/>
            </w:r>
            <w:r w:rsidR="00D844C3">
              <w:rPr>
                <w:noProof/>
                <w:webHidden/>
              </w:rPr>
              <w:fldChar w:fldCharType="begin"/>
            </w:r>
            <w:r w:rsidR="00D844C3">
              <w:rPr>
                <w:noProof/>
                <w:webHidden/>
              </w:rPr>
              <w:instrText xml:space="preserve"> PAGEREF _Toc112902223 \h </w:instrText>
            </w:r>
            <w:r w:rsidR="00D844C3">
              <w:rPr>
                <w:noProof/>
                <w:webHidden/>
              </w:rPr>
            </w:r>
            <w:r w:rsidR="00D844C3">
              <w:rPr>
                <w:noProof/>
                <w:webHidden/>
              </w:rPr>
              <w:fldChar w:fldCharType="separate"/>
            </w:r>
            <w:r w:rsidR="00D844C3">
              <w:rPr>
                <w:noProof/>
                <w:webHidden/>
              </w:rPr>
              <w:t>12</w:t>
            </w:r>
            <w:r w:rsidR="00D844C3">
              <w:rPr>
                <w:noProof/>
                <w:webHidden/>
              </w:rPr>
              <w:fldChar w:fldCharType="end"/>
            </w:r>
          </w:hyperlink>
        </w:p>
        <w:p w14:paraId="2F5C5F9F" w14:textId="6438375F" w:rsidR="00D844C3" w:rsidRDefault="009E3E72">
          <w:pPr>
            <w:pStyle w:val="TDC1"/>
            <w:tabs>
              <w:tab w:val="right" w:leader="dot" w:pos="8494"/>
            </w:tabs>
            <w:rPr>
              <w:rFonts w:asciiTheme="minorHAnsi" w:eastAsiaTheme="minorEastAsia" w:hAnsiTheme="minorHAnsi" w:cstheme="minorBidi"/>
              <w:noProof/>
              <w:szCs w:val="22"/>
              <w:lang w:val="es-ES"/>
            </w:rPr>
          </w:pPr>
          <w:hyperlink w:anchor="_Toc112902224" w:history="1">
            <w:r w:rsidR="00D844C3" w:rsidRPr="0032694D">
              <w:rPr>
                <w:rStyle w:val="Hipervnculo"/>
                <w:noProof/>
              </w:rPr>
              <w:t>VI. CALENDARIO Y HORARIOS</w:t>
            </w:r>
            <w:r w:rsidR="00D844C3">
              <w:rPr>
                <w:noProof/>
                <w:webHidden/>
              </w:rPr>
              <w:tab/>
            </w:r>
            <w:r w:rsidR="00D844C3">
              <w:rPr>
                <w:noProof/>
                <w:webHidden/>
              </w:rPr>
              <w:fldChar w:fldCharType="begin"/>
            </w:r>
            <w:r w:rsidR="00D844C3">
              <w:rPr>
                <w:noProof/>
                <w:webHidden/>
              </w:rPr>
              <w:instrText xml:space="preserve"> PAGEREF _Toc112902224 \h </w:instrText>
            </w:r>
            <w:r w:rsidR="00D844C3">
              <w:rPr>
                <w:noProof/>
                <w:webHidden/>
              </w:rPr>
            </w:r>
            <w:r w:rsidR="00D844C3">
              <w:rPr>
                <w:noProof/>
                <w:webHidden/>
              </w:rPr>
              <w:fldChar w:fldCharType="separate"/>
            </w:r>
            <w:r w:rsidR="00D844C3">
              <w:rPr>
                <w:noProof/>
                <w:webHidden/>
              </w:rPr>
              <w:t>13</w:t>
            </w:r>
            <w:r w:rsidR="00D844C3">
              <w:rPr>
                <w:noProof/>
                <w:webHidden/>
              </w:rPr>
              <w:fldChar w:fldCharType="end"/>
            </w:r>
          </w:hyperlink>
        </w:p>
        <w:p w14:paraId="05CD2883" w14:textId="13F1314C" w:rsidR="00D844C3" w:rsidRDefault="009E3E72">
          <w:pPr>
            <w:pStyle w:val="TDC1"/>
            <w:tabs>
              <w:tab w:val="right" w:leader="dot" w:pos="8494"/>
            </w:tabs>
            <w:rPr>
              <w:rFonts w:asciiTheme="minorHAnsi" w:eastAsiaTheme="minorEastAsia" w:hAnsiTheme="minorHAnsi" w:cstheme="minorBidi"/>
              <w:noProof/>
              <w:szCs w:val="22"/>
              <w:lang w:val="es-ES"/>
            </w:rPr>
          </w:pPr>
          <w:hyperlink w:anchor="_Toc112902225" w:history="1">
            <w:r w:rsidR="00D844C3" w:rsidRPr="0032694D">
              <w:rPr>
                <w:rStyle w:val="Hipervnculo"/>
                <w:noProof/>
              </w:rPr>
              <w:t>VII. DOCENCIA</w:t>
            </w:r>
            <w:r w:rsidR="00D844C3">
              <w:rPr>
                <w:noProof/>
                <w:webHidden/>
              </w:rPr>
              <w:tab/>
            </w:r>
            <w:r w:rsidR="00D844C3">
              <w:rPr>
                <w:noProof/>
                <w:webHidden/>
              </w:rPr>
              <w:fldChar w:fldCharType="begin"/>
            </w:r>
            <w:r w:rsidR="00D844C3">
              <w:rPr>
                <w:noProof/>
                <w:webHidden/>
              </w:rPr>
              <w:instrText xml:space="preserve"> PAGEREF _Toc112902225 \h </w:instrText>
            </w:r>
            <w:r w:rsidR="00D844C3">
              <w:rPr>
                <w:noProof/>
                <w:webHidden/>
              </w:rPr>
            </w:r>
            <w:r w:rsidR="00D844C3">
              <w:rPr>
                <w:noProof/>
                <w:webHidden/>
              </w:rPr>
              <w:fldChar w:fldCharType="separate"/>
            </w:r>
            <w:r w:rsidR="00D844C3">
              <w:rPr>
                <w:noProof/>
                <w:webHidden/>
              </w:rPr>
              <w:t>13</w:t>
            </w:r>
            <w:r w:rsidR="00D844C3">
              <w:rPr>
                <w:noProof/>
                <w:webHidden/>
              </w:rPr>
              <w:fldChar w:fldCharType="end"/>
            </w:r>
          </w:hyperlink>
        </w:p>
        <w:p w14:paraId="2A97E396" w14:textId="7722D014" w:rsidR="00D844C3" w:rsidRDefault="009E3E72">
          <w:pPr>
            <w:pStyle w:val="TDC2"/>
            <w:tabs>
              <w:tab w:val="right" w:leader="dot" w:pos="8494"/>
            </w:tabs>
            <w:rPr>
              <w:rFonts w:cstheme="minorBidi"/>
              <w:noProof/>
              <w:lang w:val="es-ES" w:eastAsia="es-ES"/>
            </w:rPr>
          </w:pPr>
          <w:hyperlink w:anchor="_Toc112902226" w:history="1">
            <w:r w:rsidR="00D844C3" w:rsidRPr="0032694D">
              <w:rPr>
                <w:rStyle w:val="Hipervnculo"/>
                <w:noProof/>
              </w:rPr>
              <w:t>1. Modalidad presencial</w:t>
            </w:r>
            <w:r w:rsidR="00D844C3">
              <w:rPr>
                <w:noProof/>
                <w:webHidden/>
              </w:rPr>
              <w:tab/>
            </w:r>
            <w:r w:rsidR="00D844C3">
              <w:rPr>
                <w:noProof/>
                <w:webHidden/>
              </w:rPr>
              <w:fldChar w:fldCharType="begin"/>
            </w:r>
            <w:r w:rsidR="00D844C3">
              <w:rPr>
                <w:noProof/>
                <w:webHidden/>
              </w:rPr>
              <w:instrText xml:space="preserve"> PAGEREF _Toc112902226 \h </w:instrText>
            </w:r>
            <w:r w:rsidR="00D844C3">
              <w:rPr>
                <w:noProof/>
                <w:webHidden/>
              </w:rPr>
            </w:r>
            <w:r w:rsidR="00D844C3">
              <w:rPr>
                <w:noProof/>
                <w:webHidden/>
              </w:rPr>
              <w:fldChar w:fldCharType="separate"/>
            </w:r>
            <w:r w:rsidR="00D844C3">
              <w:rPr>
                <w:noProof/>
                <w:webHidden/>
              </w:rPr>
              <w:t>13</w:t>
            </w:r>
            <w:r w:rsidR="00D844C3">
              <w:rPr>
                <w:noProof/>
                <w:webHidden/>
              </w:rPr>
              <w:fldChar w:fldCharType="end"/>
            </w:r>
          </w:hyperlink>
        </w:p>
        <w:p w14:paraId="2002BB99" w14:textId="66A3646E" w:rsidR="00D844C3" w:rsidRDefault="009E3E72">
          <w:pPr>
            <w:pStyle w:val="TDC2"/>
            <w:tabs>
              <w:tab w:val="right" w:leader="dot" w:pos="8494"/>
            </w:tabs>
            <w:rPr>
              <w:rFonts w:cstheme="minorBidi"/>
              <w:noProof/>
              <w:lang w:val="es-ES" w:eastAsia="es-ES"/>
            </w:rPr>
          </w:pPr>
          <w:hyperlink w:anchor="_Toc112902227" w:history="1">
            <w:r w:rsidR="00D844C3" w:rsidRPr="0032694D">
              <w:rPr>
                <w:rStyle w:val="Hipervnculo"/>
                <w:noProof/>
              </w:rPr>
              <w:t>2. Modalidad en línea</w:t>
            </w:r>
            <w:r w:rsidR="00D844C3">
              <w:rPr>
                <w:noProof/>
                <w:webHidden/>
              </w:rPr>
              <w:tab/>
            </w:r>
            <w:r w:rsidR="00D844C3">
              <w:rPr>
                <w:noProof/>
                <w:webHidden/>
              </w:rPr>
              <w:fldChar w:fldCharType="begin"/>
            </w:r>
            <w:r w:rsidR="00D844C3">
              <w:rPr>
                <w:noProof/>
                <w:webHidden/>
              </w:rPr>
              <w:instrText xml:space="preserve"> PAGEREF _Toc112902227 \h </w:instrText>
            </w:r>
            <w:r w:rsidR="00D844C3">
              <w:rPr>
                <w:noProof/>
                <w:webHidden/>
              </w:rPr>
            </w:r>
            <w:r w:rsidR="00D844C3">
              <w:rPr>
                <w:noProof/>
                <w:webHidden/>
              </w:rPr>
              <w:fldChar w:fldCharType="separate"/>
            </w:r>
            <w:r w:rsidR="00D844C3">
              <w:rPr>
                <w:noProof/>
                <w:webHidden/>
              </w:rPr>
              <w:t>13</w:t>
            </w:r>
            <w:r w:rsidR="00D844C3">
              <w:rPr>
                <w:noProof/>
                <w:webHidden/>
              </w:rPr>
              <w:fldChar w:fldCharType="end"/>
            </w:r>
          </w:hyperlink>
        </w:p>
        <w:p w14:paraId="23E3A8B6" w14:textId="3D51B513" w:rsidR="00D844C3" w:rsidRDefault="009E3E72">
          <w:pPr>
            <w:pStyle w:val="TDC2"/>
            <w:tabs>
              <w:tab w:val="right" w:leader="dot" w:pos="8494"/>
            </w:tabs>
            <w:rPr>
              <w:rFonts w:cstheme="minorBidi"/>
              <w:noProof/>
              <w:lang w:val="es-ES" w:eastAsia="es-ES"/>
            </w:rPr>
          </w:pPr>
          <w:hyperlink w:anchor="_Toc112902228" w:history="1">
            <w:r w:rsidR="00D844C3" w:rsidRPr="0032694D">
              <w:rPr>
                <w:rStyle w:val="Hipervnculo"/>
                <w:noProof/>
              </w:rPr>
              <w:t>3. Distribución horaria por asignatura (5 ECTS)</w:t>
            </w:r>
            <w:r w:rsidR="00D844C3">
              <w:rPr>
                <w:noProof/>
                <w:webHidden/>
              </w:rPr>
              <w:tab/>
            </w:r>
            <w:r w:rsidR="00D844C3">
              <w:rPr>
                <w:noProof/>
                <w:webHidden/>
              </w:rPr>
              <w:fldChar w:fldCharType="begin"/>
            </w:r>
            <w:r w:rsidR="00D844C3">
              <w:rPr>
                <w:noProof/>
                <w:webHidden/>
              </w:rPr>
              <w:instrText xml:space="preserve"> PAGEREF _Toc112902228 \h </w:instrText>
            </w:r>
            <w:r w:rsidR="00D844C3">
              <w:rPr>
                <w:noProof/>
                <w:webHidden/>
              </w:rPr>
            </w:r>
            <w:r w:rsidR="00D844C3">
              <w:rPr>
                <w:noProof/>
                <w:webHidden/>
              </w:rPr>
              <w:fldChar w:fldCharType="separate"/>
            </w:r>
            <w:r w:rsidR="00D844C3">
              <w:rPr>
                <w:noProof/>
                <w:webHidden/>
              </w:rPr>
              <w:t>17</w:t>
            </w:r>
            <w:r w:rsidR="00D844C3">
              <w:rPr>
                <w:noProof/>
                <w:webHidden/>
              </w:rPr>
              <w:fldChar w:fldCharType="end"/>
            </w:r>
          </w:hyperlink>
        </w:p>
        <w:p w14:paraId="6FCC1692" w14:textId="69E06CD7" w:rsidR="00D844C3" w:rsidRDefault="009E3E72">
          <w:pPr>
            <w:pStyle w:val="TDC1"/>
            <w:tabs>
              <w:tab w:val="right" w:leader="dot" w:pos="8494"/>
            </w:tabs>
            <w:rPr>
              <w:rFonts w:asciiTheme="minorHAnsi" w:eastAsiaTheme="minorEastAsia" w:hAnsiTheme="minorHAnsi" w:cstheme="minorBidi"/>
              <w:noProof/>
              <w:szCs w:val="22"/>
              <w:lang w:val="es-ES"/>
            </w:rPr>
          </w:pPr>
          <w:hyperlink w:anchor="_Toc112902229" w:history="1">
            <w:r w:rsidR="00D844C3" w:rsidRPr="0032694D">
              <w:rPr>
                <w:rStyle w:val="Hipervnculo"/>
                <w:noProof/>
              </w:rPr>
              <w:t>VIII. EVALUACIÓN</w:t>
            </w:r>
            <w:r w:rsidR="00D844C3">
              <w:rPr>
                <w:noProof/>
                <w:webHidden/>
              </w:rPr>
              <w:tab/>
            </w:r>
            <w:r w:rsidR="00D844C3">
              <w:rPr>
                <w:noProof/>
                <w:webHidden/>
              </w:rPr>
              <w:fldChar w:fldCharType="begin"/>
            </w:r>
            <w:r w:rsidR="00D844C3">
              <w:rPr>
                <w:noProof/>
                <w:webHidden/>
              </w:rPr>
              <w:instrText xml:space="preserve"> PAGEREF _Toc112902229 \h </w:instrText>
            </w:r>
            <w:r w:rsidR="00D844C3">
              <w:rPr>
                <w:noProof/>
                <w:webHidden/>
              </w:rPr>
            </w:r>
            <w:r w:rsidR="00D844C3">
              <w:rPr>
                <w:noProof/>
                <w:webHidden/>
              </w:rPr>
              <w:fldChar w:fldCharType="separate"/>
            </w:r>
            <w:r w:rsidR="00D844C3">
              <w:rPr>
                <w:noProof/>
                <w:webHidden/>
              </w:rPr>
              <w:t>18</w:t>
            </w:r>
            <w:r w:rsidR="00D844C3">
              <w:rPr>
                <w:noProof/>
                <w:webHidden/>
              </w:rPr>
              <w:fldChar w:fldCharType="end"/>
            </w:r>
          </w:hyperlink>
        </w:p>
        <w:p w14:paraId="038AD1AF" w14:textId="31820EF3" w:rsidR="00D844C3" w:rsidRDefault="009E3E72">
          <w:pPr>
            <w:pStyle w:val="TDC2"/>
            <w:tabs>
              <w:tab w:val="right" w:leader="dot" w:pos="8494"/>
            </w:tabs>
            <w:rPr>
              <w:rFonts w:cstheme="minorBidi"/>
              <w:noProof/>
              <w:lang w:val="es-ES" w:eastAsia="es-ES"/>
            </w:rPr>
          </w:pPr>
          <w:hyperlink w:anchor="_Toc112902230" w:history="1">
            <w:r w:rsidR="00D844C3" w:rsidRPr="0032694D">
              <w:rPr>
                <w:rStyle w:val="Hipervnculo"/>
                <w:noProof/>
              </w:rPr>
              <w:t>1. Evaluación continuada</w:t>
            </w:r>
            <w:r w:rsidR="00D844C3">
              <w:rPr>
                <w:noProof/>
                <w:webHidden/>
              </w:rPr>
              <w:tab/>
            </w:r>
            <w:r w:rsidR="00D844C3">
              <w:rPr>
                <w:noProof/>
                <w:webHidden/>
              </w:rPr>
              <w:fldChar w:fldCharType="begin"/>
            </w:r>
            <w:r w:rsidR="00D844C3">
              <w:rPr>
                <w:noProof/>
                <w:webHidden/>
              </w:rPr>
              <w:instrText xml:space="preserve"> PAGEREF _Toc112902230 \h </w:instrText>
            </w:r>
            <w:r w:rsidR="00D844C3">
              <w:rPr>
                <w:noProof/>
                <w:webHidden/>
              </w:rPr>
            </w:r>
            <w:r w:rsidR="00D844C3">
              <w:rPr>
                <w:noProof/>
                <w:webHidden/>
              </w:rPr>
              <w:fldChar w:fldCharType="separate"/>
            </w:r>
            <w:r w:rsidR="00D844C3">
              <w:rPr>
                <w:noProof/>
                <w:webHidden/>
              </w:rPr>
              <w:t>18</w:t>
            </w:r>
            <w:r w:rsidR="00D844C3">
              <w:rPr>
                <w:noProof/>
                <w:webHidden/>
              </w:rPr>
              <w:fldChar w:fldCharType="end"/>
            </w:r>
          </w:hyperlink>
        </w:p>
        <w:p w14:paraId="7F9AD6C0" w14:textId="55124076" w:rsidR="00D844C3" w:rsidRDefault="009E3E72">
          <w:pPr>
            <w:pStyle w:val="TDC2"/>
            <w:tabs>
              <w:tab w:val="right" w:leader="dot" w:pos="8494"/>
            </w:tabs>
            <w:rPr>
              <w:rFonts w:cstheme="minorBidi"/>
              <w:noProof/>
              <w:lang w:val="es-ES" w:eastAsia="es-ES"/>
            </w:rPr>
          </w:pPr>
          <w:hyperlink w:anchor="_Toc112902231" w:history="1">
            <w:r w:rsidR="00D844C3" w:rsidRPr="0032694D">
              <w:rPr>
                <w:rStyle w:val="Hipervnculo"/>
                <w:noProof/>
              </w:rPr>
              <w:t>2. Evaluación única</w:t>
            </w:r>
            <w:r w:rsidR="00D844C3">
              <w:rPr>
                <w:noProof/>
                <w:webHidden/>
              </w:rPr>
              <w:tab/>
            </w:r>
            <w:r w:rsidR="00D844C3">
              <w:rPr>
                <w:noProof/>
                <w:webHidden/>
              </w:rPr>
              <w:fldChar w:fldCharType="begin"/>
            </w:r>
            <w:r w:rsidR="00D844C3">
              <w:rPr>
                <w:noProof/>
                <w:webHidden/>
              </w:rPr>
              <w:instrText xml:space="preserve"> PAGEREF _Toc112902231 \h </w:instrText>
            </w:r>
            <w:r w:rsidR="00D844C3">
              <w:rPr>
                <w:noProof/>
                <w:webHidden/>
              </w:rPr>
            </w:r>
            <w:r w:rsidR="00D844C3">
              <w:rPr>
                <w:noProof/>
                <w:webHidden/>
              </w:rPr>
              <w:fldChar w:fldCharType="separate"/>
            </w:r>
            <w:r w:rsidR="00D844C3">
              <w:rPr>
                <w:noProof/>
                <w:webHidden/>
              </w:rPr>
              <w:t>18</w:t>
            </w:r>
            <w:r w:rsidR="00D844C3">
              <w:rPr>
                <w:noProof/>
                <w:webHidden/>
              </w:rPr>
              <w:fldChar w:fldCharType="end"/>
            </w:r>
          </w:hyperlink>
        </w:p>
        <w:p w14:paraId="722D7C15" w14:textId="5AA2B968" w:rsidR="00D844C3" w:rsidRDefault="009E3E72">
          <w:pPr>
            <w:pStyle w:val="TDC3"/>
            <w:rPr>
              <w:rFonts w:cstheme="minorBidi"/>
              <w:noProof/>
              <w:lang w:val="es-ES" w:eastAsia="es-ES"/>
            </w:rPr>
          </w:pPr>
          <w:hyperlink w:anchor="_Toc112902232" w:history="1">
            <w:r w:rsidR="00D844C3" w:rsidRPr="0032694D">
              <w:rPr>
                <w:rStyle w:val="Hipervnculo"/>
                <w:noProof/>
              </w:rPr>
              <w:t>Solicitud de evaluación única</w:t>
            </w:r>
            <w:r w:rsidR="00D844C3">
              <w:rPr>
                <w:noProof/>
                <w:webHidden/>
              </w:rPr>
              <w:tab/>
            </w:r>
            <w:r w:rsidR="00D844C3">
              <w:rPr>
                <w:noProof/>
                <w:webHidden/>
              </w:rPr>
              <w:fldChar w:fldCharType="begin"/>
            </w:r>
            <w:r w:rsidR="00D844C3">
              <w:rPr>
                <w:noProof/>
                <w:webHidden/>
              </w:rPr>
              <w:instrText xml:space="preserve"> PAGEREF _Toc112902232 \h </w:instrText>
            </w:r>
            <w:r w:rsidR="00D844C3">
              <w:rPr>
                <w:noProof/>
                <w:webHidden/>
              </w:rPr>
            </w:r>
            <w:r w:rsidR="00D844C3">
              <w:rPr>
                <w:noProof/>
                <w:webHidden/>
              </w:rPr>
              <w:fldChar w:fldCharType="separate"/>
            </w:r>
            <w:r w:rsidR="00D844C3">
              <w:rPr>
                <w:noProof/>
                <w:webHidden/>
              </w:rPr>
              <w:t>19</w:t>
            </w:r>
            <w:r w:rsidR="00D844C3">
              <w:rPr>
                <w:noProof/>
                <w:webHidden/>
              </w:rPr>
              <w:fldChar w:fldCharType="end"/>
            </w:r>
          </w:hyperlink>
        </w:p>
        <w:p w14:paraId="55FE270A" w14:textId="6431870C" w:rsidR="00D844C3" w:rsidRDefault="009E3E72">
          <w:pPr>
            <w:pStyle w:val="TDC2"/>
            <w:tabs>
              <w:tab w:val="right" w:leader="dot" w:pos="8494"/>
            </w:tabs>
            <w:rPr>
              <w:rFonts w:cstheme="minorBidi"/>
              <w:noProof/>
              <w:lang w:val="es-ES" w:eastAsia="es-ES"/>
            </w:rPr>
          </w:pPr>
          <w:hyperlink w:anchor="_Toc112902233" w:history="1">
            <w:r w:rsidR="00D844C3" w:rsidRPr="0032694D">
              <w:rPr>
                <w:rStyle w:val="Hipervnculo"/>
                <w:noProof/>
              </w:rPr>
              <w:t>3. Reevaluación</w:t>
            </w:r>
            <w:r w:rsidR="00D844C3">
              <w:rPr>
                <w:noProof/>
                <w:webHidden/>
              </w:rPr>
              <w:tab/>
            </w:r>
            <w:r w:rsidR="00D844C3">
              <w:rPr>
                <w:noProof/>
                <w:webHidden/>
              </w:rPr>
              <w:fldChar w:fldCharType="begin"/>
            </w:r>
            <w:r w:rsidR="00D844C3">
              <w:rPr>
                <w:noProof/>
                <w:webHidden/>
              </w:rPr>
              <w:instrText xml:space="preserve"> PAGEREF _Toc112902233 \h </w:instrText>
            </w:r>
            <w:r w:rsidR="00D844C3">
              <w:rPr>
                <w:noProof/>
                <w:webHidden/>
              </w:rPr>
            </w:r>
            <w:r w:rsidR="00D844C3">
              <w:rPr>
                <w:noProof/>
                <w:webHidden/>
              </w:rPr>
              <w:fldChar w:fldCharType="separate"/>
            </w:r>
            <w:r w:rsidR="00D844C3">
              <w:rPr>
                <w:noProof/>
                <w:webHidden/>
              </w:rPr>
              <w:t>19</w:t>
            </w:r>
            <w:r w:rsidR="00D844C3">
              <w:rPr>
                <w:noProof/>
                <w:webHidden/>
              </w:rPr>
              <w:fldChar w:fldCharType="end"/>
            </w:r>
          </w:hyperlink>
        </w:p>
        <w:p w14:paraId="122C9CC0" w14:textId="4B1C4DF9" w:rsidR="00D844C3" w:rsidRDefault="009E3E72">
          <w:pPr>
            <w:pStyle w:val="TDC2"/>
            <w:tabs>
              <w:tab w:val="right" w:leader="dot" w:pos="8494"/>
            </w:tabs>
            <w:rPr>
              <w:rFonts w:cstheme="minorBidi"/>
              <w:noProof/>
              <w:lang w:val="es-ES" w:eastAsia="es-ES"/>
            </w:rPr>
          </w:pPr>
          <w:hyperlink w:anchor="_Toc112902234" w:history="1">
            <w:r w:rsidR="00D844C3" w:rsidRPr="0032694D">
              <w:rPr>
                <w:rStyle w:val="Hipervnculo"/>
                <w:noProof/>
              </w:rPr>
              <w:t>4. Convocatorias</w:t>
            </w:r>
            <w:r w:rsidR="00D844C3">
              <w:rPr>
                <w:noProof/>
                <w:webHidden/>
              </w:rPr>
              <w:tab/>
            </w:r>
            <w:r w:rsidR="00D844C3">
              <w:rPr>
                <w:noProof/>
                <w:webHidden/>
              </w:rPr>
              <w:fldChar w:fldCharType="begin"/>
            </w:r>
            <w:r w:rsidR="00D844C3">
              <w:rPr>
                <w:noProof/>
                <w:webHidden/>
              </w:rPr>
              <w:instrText xml:space="preserve"> PAGEREF _Toc112902234 \h </w:instrText>
            </w:r>
            <w:r w:rsidR="00D844C3">
              <w:rPr>
                <w:noProof/>
                <w:webHidden/>
              </w:rPr>
            </w:r>
            <w:r w:rsidR="00D844C3">
              <w:rPr>
                <w:noProof/>
                <w:webHidden/>
              </w:rPr>
              <w:fldChar w:fldCharType="separate"/>
            </w:r>
            <w:r w:rsidR="00D844C3">
              <w:rPr>
                <w:noProof/>
                <w:webHidden/>
              </w:rPr>
              <w:t>19</w:t>
            </w:r>
            <w:r w:rsidR="00D844C3">
              <w:rPr>
                <w:noProof/>
                <w:webHidden/>
              </w:rPr>
              <w:fldChar w:fldCharType="end"/>
            </w:r>
          </w:hyperlink>
        </w:p>
        <w:p w14:paraId="54863DBA" w14:textId="496D9B12" w:rsidR="00D844C3" w:rsidRDefault="009E3E72">
          <w:pPr>
            <w:pStyle w:val="TDC1"/>
            <w:tabs>
              <w:tab w:val="right" w:leader="dot" w:pos="8494"/>
            </w:tabs>
            <w:rPr>
              <w:rFonts w:asciiTheme="minorHAnsi" w:eastAsiaTheme="minorEastAsia" w:hAnsiTheme="minorHAnsi" w:cstheme="minorBidi"/>
              <w:noProof/>
              <w:szCs w:val="22"/>
              <w:lang w:val="es-ES"/>
            </w:rPr>
          </w:pPr>
          <w:hyperlink w:anchor="_Toc112902235" w:history="1">
            <w:r w:rsidR="00D844C3" w:rsidRPr="0032694D">
              <w:rPr>
                <w:rStyle w:val="Hipervnculo"/>
                <w:noProof/>
              </w:rPr>
              <w:t>IX. TRABAJO FINAL DE MASTER Y PRÁCTICAS EXTERNAS</w:t>
            </w:r>
            <w:r w:rsidR="00D844C3">
              <w:rPr>
                <w:noProof/>
                <w:webHidden/>
              </w:rPr>
              <w:tab/>
            </w:r>
            <w:r w:rsidR="00D844C3">
              <w:rPr>
                <w:noProof/>
                <w:webHidden/>
              </w:rPr>
              <w:fldChar w:fldCharType="begin"/>
            </w:r>
            <w:r w:rsidR="00D844C3">
              <w:rPr>
                <w:noProof/>
                <w:webHidden/>
              </w:rPr>
              <w:instrText xml:space="preserve"> PAGEREF _Toc112902235 \h </w:instrText>
            </w:r>
            <w:r w:rsidR="00D844C3">
              <w:rPr>
                <w:noProof/>
                <w:webHidden/>
              </w:rPr>
            </w:r>
            <w:r w:rsidR="00D844C3">
              <w:rPr>
                <w:noProof/>
                <w:webHidden/>
              </w:rPr>
              <w:fldChar w:fldCharType="separate"/>
            </w:r>
            <w:r w:rsidR="00D844C3">
              <w:rPr>
                <w:noProof/>
                <w:webHidden/>
              </w:rPr>
              <w:t>19</w:t>
            </w:r>
            <w:r w:rsidR="00D844C3">
              <w:rPr>
                <w:noProof/>
                <w:webHidden/>
              </w:rPr>
              <w:fldChar w:fldCharType="end"/>
            </w:r>
          </w:hyperlink>
        </w:p>
        <w:p w14:paraId="3CFAE974" w14:textId="0FF02FED" w:rsidR="00D844C3" w:rsidRDefault="009E3E72">
          <w:pPr>
            <w:pStyle w:val="TDC2"/>
            <w:tabs>
              <w:tab w:val="right" w:leader="dot" w:pos="8494"/>
            </w:tabs>
            <w:rPr>
              <w:rFonts w:cstheme="minorBidi"/>
              <w:noProof/>
              <w:lang w:val="es-ES" w:eastAsia="es-ES"/>
            </w:rPr>
          </w:pPr>
          <w:hyperlink w:anchor="_Toc112902236" w:history="1">
            <w:r w:rsidR="00D844C3" w:rsidRPr="0032694D">
              <w:rPr>
                <w:rStyle w:val="Hipervnculo"/>
                <w:noProof/>
              </w:rPr>
              <w:t>1. Trabajo de Investigación</w:t>
            </w:r>
            <w:r w:rsidR="00D844C3">
              <w:rPr>
                <w:noProof/>
                <w:webHidden/>
              </w:rPr>
              <w:tab/>
            </w:r>
            <w:r w:rsidR="00D844C3">
              <w:rPr>
                <w:noProof/>
                <w:webHidden/>
              </w:rPr>
              <w:fldChar w:fldCharType="begin"/>
            </w:r>
            <w:r w:rsidR="00D844C3">
              <w:rPr>
                <w:noProof/>
                <w:webHidden/>
              </w:rPr>
              <w:instrText xml:space="preserve"> PAGEREF _Toc112902236 \h </w:instrText>
            </w:r>
            <w:r w:rsidR="00D844C3">
              <w:rPr>
                <w:noProof/>
                <w:webHidden/>
              </w:rPr>
            </w:r>
            <w:r w:rsidR="00D844C3">
              <w:rPr>
                <w:noProof/>
                <w:webHidden/>
              </w:rPr>
              <w:fldChar w:fldCharType="separate"/>
            </w:r>
            <w:r w:rsidR="00D844C3">
              <w:rPr>
                <w:noProof/>
                <w:webHidden/>
              </w:rPr>
              <w:t>19</w:t>
            </w:r>
            <w:r w:rsidR="00D844C3">
              <w:rPr>
                <w:noProof/>
                <w:webHidden/>
              </w:rPr>
              <w:fldChar w:fldCharType="end"/>
            </w:r>
          </w:hyperlink>
        </w:p>
        <w:p w14:paraId="00DADBAA" w14:textId="480C765D" w:rsidR="00D844C3" w:rsidRDefault="009E3E72">
          <w:pPr>
            <w:pStyle w:val="TDC2"/>
            <w:tabs>
              <w:tab w:val="right" w:leader="dot" w:pos="8494"/>
            </w:tabs>
            <w:rPr>
              <w:rFonts w:cstheme="minorBidi"/>
              <w:noProof/>
              <w:lang w:val="es-ES" w:eastAsia="es-ES"/>
            </w:rPr>
          </w:pPr>
          <w:hyperlink w:anchor="_Toc112902237" w:history="1">
            <w:r w:rsidR="00D844C3" w:rsidRPr="0032694D">
              <w:rPr>
                <w:rStyle w:val="Hipervnculo"/>
                <w:noProof/>
              </w:rPr>
              <w:t>2. Prácticas externas</w:t>
            </w:r>
            <w:r w:rsidR="00D844C3">
              <w:rPr>
                <w:noProof/>
                <w:webHidden/>
              </w:rPr>
              <w:tab/>
            </w:r>
            <w:r w:rsidR="00D844C3">
              <w:rPr>
                <w:noProof/>
                <w:webHidden/>
              </w:rPr>
              <w:fldChar w:fldCharType="begin"/>
            </w:r>
            <w:r w:rsidR="00D844C3">
              <w:rPr>
                <w:noProof/>
                <w:webHidden/>
              </w:rPr>
              <w:instrText xml:space="preserve"> PAGEREF _Toc112902237 \h </w:instrText>
            </w:r>
            <w:r w:rsidR="00D844C3">
              <w:rPr>
                <w:noProof/>
                <w:webHidden/>
              </w:rPr>
            </w:r>
            <w:r w:rsidR="00D844C3">
              <w:rPr>
                <w:noProof/>
                <w:webHidden/>
              </w:rPr>
              <w:fldChar w:fldCharType="separate"/>
            </w:r>
            <w:r w:rsidR="00D844C3">
              <w:rPr>
                <w:noProof/>
                <w:webHidden/>
              </w:rPr>
              <w:t>21</w:t>
            </w:r>
            <w:r w:rsidR="00D844C3">
              <w:rPr>
                <w:noProof/>
                <w:webHidden/>
              </w:rPr>
              <w:fldChar w:fldCharType="end"/>
            </w:r>
          </w:hyperlink>
        </w:p>
        <w:p w14:paraId="6729B809" w14:textId="7F1E940A" w:rsidR="00D844C3" w:rsidRDefault="009E3E72">
          <w:pPr>
            <w:pStyle w:val="TDC1"/>
            <w:tabs>
              <w:tab w:val="right" w:leader="dot" w:pos="8494"/>
            </w:tabs>
            <w:rPr>
              <w:rFonts w:asciiTheme="minorHAnsi" w:eastAsiaTheme="minorEastAsia" w:hAnsiTheme="minorHAnsi" w:cstheme="minorBidi"/>
              <w:noProof/>
              <w:szCs w:val="22"/>
              <w:lang w:val="es-ES"/>
            </w:rPr>
          </w:pPr>
          <w:hyperlink w:anchor="_Toc112902238" w:history="1">
            <w:r w:rsidR="00D844C3" w:rsidRPr="0032694D">
              <w:rPr>
                <w:rStyle w:val="Hipervnculo"/>
                <w:noProof/>
              </w:rPr>
              <w:t>X. ACCESO A UN DOCTORADO</w:t>
            </w:r>
            <w:r w:rsidR="00D844C3">
              <w:rPr>
                <w:noProof/>
                <w:webHidden/>
              </w:rPr>
              <w:tab/>
            </w:r>
            <w:r w:rsidR="00D844C3">
              <w:rPr>
                <w:noProof/>
                <w:webHidden/>
              </w:rPr>
              <w:fldChar w:fldCharType="begin"/>
            </w:r>
            <w:r w:rsidR="00D844C3">
              <w:rPr>
                <w:noProof/>
                <w:webHidden/>
              </w:rPr>
              <w:instrText xml:space="preserve"> PAGEREF _Toc112902238 \h </w:instrText>
            </w:r>
            <w:r w:rsidR="00D844C3">
              <w:rPr>
                <w:noProof/>
                <w:webHidden/>
              </w:rPr>
            </w:r>
            <w:r w:rsidR="00D844C3">
              <w:rPr>
                <w:noProof/>
                <w:webHidden/>
              </w:rPr>
              <w:fldChar w:fldCharType="separate"/>
            </w:r>
            <w:r w:rsidR="00D844C3">
              <w:rPr>
                <w:noProof/>
                <w:webHidden/>
              </w:rPr>
              <w:t>23</w:t>
            </w:r>
            <w:r w:rsidR="00D844C3">
              <w:rPr>
                <w:noProof/>
                <w:webHidden/>
              </w:rPr>
              <w:fldChar w:fldCharType="end"/>
            </w:r>
          </w:hyperlink>
        </w:p>
        <w:p w14:paraId="468622B6" w14:textId="7C78F53B" w:rsidR="00D844C3" w:rsidRDefault="009E3E72">
          <w:pPr>
            <w:pStyle w:val="TDC1"/>
            <w:tabs>
              <w:tab w:val="right" w:leader="dot" w:pos="8494"/>
            </w:tabs>
            <w:rPr>
              <w:rFonts w:asciiTheme="minorHAnsi" w:eastAsiaTheme="minorEastAsia" w:hAnsiTheme="minorHAnsi" w:cstheme="minorBidi"/>
              <w:noProof/>
              <w:szCs w:val="22"/>
              <w:lang w:val="es-ES"/>
            </w:rPr>
          </w:pPr>
          <w:hyperlink w:anchor="_Toc112902239" w:history="1">
            <w:r w:rsidR="00D844C3" w:rsidRPr="0032694D">
              <w:rPr>
                <w:rStyle w:val="Hipervnculo"/>
                <w:noProof/>
              </w:rPr>
              <w:t>XI. BECAS Y AYUDAS</w:t>
            </w:r>
            <w:r w:rsidR="00D844C3">
              <w:rPr>
                <w:noProof/>
                <w:webHidden/>
              </w:rPr>
              <w:tab/>
            </w:r>
            <w:r w:rsidR="00D844C3">
              <w:rPr>
                <w:noProof/>
                <w:webHidden/>
              </w:rPr>
              <w:fldChar w:fldCharType="begin"/>
            </w:r>
            <w:r w:rsidR="00D844C3">
              <w:rPr>
                <w:noProof/>
                <w:webHidden/>
              </w:rPr>
              <w:instrText xml:space="preserve"> PAGEREF _Toc112902239 \h </w:instrText>
            </w:r>
            <w:r w:rsidR="00D844C3">
              <w:rPr>
                <w:noProof/>
                <w:webHidden/>
              </w:rPr>
            </w:r>
            <w:r w:rsidR="00D844C3">
              <w:rPr>
                <w:noProof/>
                <w:webHidden/>
              </w:rPr>
              <w:fldChar w:fldCharType="separate"/>
            </w:r>
            <w:r w:rsidR="00D844C3">
              <w:rPr>
                <w:noProof/>
                <w:webHidden/>
              </w:rPr>
              <w:t>24</w:t>
            </w:r>
            <w:r w:rsidR="00D844C3">
              <w:rPr>
                <w:noProof/>
                <w:webHidden/>
              </w:rPr>
              <w:fldChar w:fldCharType="end"/>
            </w:r>
          </w:hyperlink>
        </w:p>
        <w:p w14:paraId="22EE8592" w14:textId="1D52DCC2" w:rsidR="00D844C3" w:rsidRDefault="009E3E72">
          <w:pPr>
            <w:pStyle w:val="TDC1"/>
            <w:tabs>
              <w:tab w:val="right" w:leader="dot" w:pos="8494"/>
            </w:tabs>
            <w:rPr>
              <w:rFonts w:asciiTheme="minorHAnsi" w:eastAsiaTheme="minorEastAsia" w:hAnsiTheme="minorHAnsi" w:cstheme="minorBidi"/>
              <w:noProof/>
              <w:szCs w:val="22"/>
              <w:lang w:val="es-ES"/>
            </w:rPr>
          </w:pPr>
          <w:hyperlink w:anchor="_Toc112902240" w:history="1">
            <w:r w:rsidR="00D844C3" w:rsidRPr="0032694D">
              <w:rPr>
                <w:rStyle w:val="Hipervnculo"/>
                <w:rFonts w:cs="Arial"/>
                <w:noProof/>
              </w:rPr>
              <w:t>X</w:t>
            </w:r>
            <w:r w:rsidR="00D844C3" w:rsidRPr="0032694D">
              <w:rPr>
                <w:rStyle w:val="Hipervnculo"/>
                <w:noProof/>
              </w:rPr>
              <w:t>II. DOCUMENTACIÓN</w:t>
            </w:r>
            <w:r w:rsidR="00D844C3">
              <w:rPr>
                <w:noProof/>
                <w:webHidden/>
              </w:rPr>
              <w:tab/>
            </w:r>
            <w:r w:rsidR="00D844C3">
              <w:rPr>
                <w:noProof/>
                <w:webHidden/>
              </w:rPr>
              <w:fldChar w:fldCharType="begin"/>
            </w:r>
            <w:r w:rsidR="00D844C3">
              <w:rPr>
                <w:noProof/>
                <w:webHidden/>
              </w:rPr>
              <w:instrText xml:space="preserve"> PAGEREF _Toc112902240 \h </w:instrText>
            </w:r>
            <w:r w:rsidR="00D844C3">
              <w:rPr>
                <w:noProof/>
                <w:webHidden/>
              </w:rPr>
            </w:r>
            <w:r w:rsidR="00D844C3">
              <w:rPr>
                <w:noProof/>
                <w:webHidden/>
              </w:rPr>
              <w:fldChar w:fldCharType="separate"/>
            </w:r>
            <w:r w:rsidR="00D844C3">
              <w:rPr>
                <w:noProof/>
                <w:webHidden/>
              </w:rPr>
              <w:t>25</w:t>
            </w:r>
            <w:r w:rsidR="00D844C3">
              <w:rPr>
                <w:noProof/>
                <w:webHidden/>
              </w:rPr>
              <w:fldChar w:fldCharType="end"/>
            </w:r>
          </w:hyperlink>
        </w:p>
        <w:p w14:paraId="338709A2" w14:textId="6561FCB8" w:rsidR="00D844C3" w:rsidRDefault="009E3E72">
          <w:pPr>
            <w:pStyle w:val="TDC1"/>
            <w:tabs>
              <w:tab w:val="right" w:leader="dot" w:pos="8494"/>
            </w:tabs>
            <w:rPr>
              <w:rFonts w:asciiTheme="minorHAnsi" w:eastAsiaTheme="minorEastAsia" w:hAnsiTheme="minorHAnsi" w:cstheme="minorBidi"/>
              <w:noProof/>
              <w:szCs w:val="22"/>
              <w:lang w:val="es-ES"/>
            </w:rPr>
          </w:pPr>
          <w:hyperlink w:anchor="_Toc112902241" w:history="1">
            <w:r w:rsidR="00D844C3" w:rsidRPr="0032694D">
              <w:rPr>
                <w:rStyle w:val="Hipervnculo"/>
                <w:noProof/>
              </w:rPr>
              <w:t>XIII. ENCUESTAS DE EVALUACIÓN, RECLAMACIONES Y TUTORIAS COLECTIVAS</w:t>
            </w:r>
            <w:r w:rsidR="00D844C3">
              <w:rPr>
                <w:noProof/>
                <w:webHidden/>
              </w:rPr>
              <w:tab/>
            </w:r>
            <w:r w:rsidR="00D844C3">
              <w:rPr>
                <w:noProof/>
                <w:webHidden/>
              </w:rPr>
              <w:fldChar w:fldCharType="begin"/>
            </w:r>
            <w:r w:rsidR="00D844C3">
              <w:rPr>
                <w:noProof/>
                <w:webHidden/>
              </w:rPr>
              <w:instrText xml:space="preserve"> PAGEREF _Toc112902241 \h </w:instrText>
            </w:r>
            <w:r w:rsidR="00D844C3">
              <w:rPr>
                <w:noProof/>
                <w:webHidden/>
              </w:rPr>
            </w:r>
            <w:r w:rsidR="00D844C3">
              <w:rPr>
                <w:noProof/>
                <w:webHidden/>
              </w:rPr>
              <w:fldChar w:fldCharType="separate"/>
            </w:r>
            <w:r w:rsidR="00D844C3">
              <w:rPr>
                <w:noProof/>
                <w:webHidden/>
              </w:rPr>
              <w:t>25</w:t>
            </w:r>
            <w:r w:rsidR="00D844C3">
              <w:rPr>
                <w:noProof/>
                <w:webHidden/>
              </w:rPr>
              <w:fldChar w:fldCharType="end"/>
            </w:r>
          </w:hyperlink>
        </w:p>
        <w:p w14:paraId="5E894C4A" w14:textId="3654E934" w:rsidR="00D844C3" w:rsidRDefault="009E3E72">
          <w:pPr>
            <w:pStyle w:val="TDC1"/>
            <w:tabs>
              <w:tab w:val="right" w:leader="dot" w:pos="8494"/>
            </w:tabs>
            <w:rPr>
              <w:rFonts w:asciiTheme="minorHAnsi" w:eastAsiaTheme="minorEastAsia" w:hAnsiTheme="minorHAnsi" w:cstheme="minorBidi"/>
              <w:noProof/>
              <w:szCs w:val="22"/>
              <w:lang w:val="es-ES"/>
            </w:rPr>
          </w:pPr>
          <w:hyperlink w:anchor="_Toc112902242" w:history="1">
            <w:r w:rsidR="00D844C3" w:rsidRPr="0032694D">
              <w:rPr>
                <w:rStyle w:val="Hipervnculo"/>
                <w:noProof/>
              </w:rPr>
              <w:t>XIV. DATOS DE CONTACTO Y ATENCIÓN AL ALUMNADO</w:t>
            </w:r>
            <w:r w:rsidR="00D844C3">
              <w:rPr>
                <w:noProof/>
                <w:webHidden/>
              </w:rPr>
              <w:tab/>
            </w:r>
            <w:r w:rsidR="00D844C3">
              <w:rPr>
                <w:noProof/>
                <w:webHidden/>
              </w:rPr>
              <w:fldChar w:fldCharType="begin"/>
            </w:r>
            <w:r w:rsidR="00D844C3">
              <w:rPr>
                <w:noProof/>
                <w:webHidden/>
              </w:rPr>
              <w:instrText xml:space="preserve"> PAGEREF _Toc112902242 \h </w:instrText>
            </w:r>
            <w:r w:rsidR="00D844C3">
              <w:rPr>
                <w:noProof/>
                <w:webHidden/>
              </w:rPr>
            </w:r>
            <w:r w:rsidR="00D844C3">
              <w:rPr>
                <w:noProof/>
                <w:webHidden/>
              </w:rPr>
              <w:fldChar w:fldCharType="separate"/>
            </w:r>
            <w:r w:rsidR="00D844C3">
              <w:rPr>
                <w:noProof/>
                <w:webHidden/>
              </w:rPr>
              <w:t>27</w:t>
            </w:r>
            <w:r w:rsidR="00D844C3">
              <w:rPr>
                <w:noProof/>
                <w:webHidden/>
              </w:rPr>
              <w:fldChar w:fldCharType="end"/>
            </w:r>
          </w:hyperlink>
        </w:p>
        <w:p w14:paraId="45F8879C" w14:textId="6E3B2AEE" w:rsidR="008D2D16" w:rsidRDefault="008D2D16" w:rsidP="005E32C2">
          <w:pPr>
            <w:spacing w:line="360" w:lineRule="auto"/>
          </w:pPr>
          <w:r w:rsidRPr="009E74E5">
            <w:rPr>
              <w:rFonts w:cs="Arial"/>
              <w:b/>
              <w:bCs/>
              <w:szCs w:val="22"/>
              <w:lang w:val="ca-ES"/>
            </w:rPr>
            <w:lastRenderedPageBreak/>
            <w:fldChar w:fldCharType="end"/>
          </w:r>
        </w:p>
      </w:sdtContent>
    </w:sdt>
    <w:p w14:paraId="6A6F1F90" w14:textId="73319346" w:rsidR="00612A5E" w:rsidRPr="009E74E5" w:rsidRDefault="009965EE" w:rsidP="009E74E5">
      <w:pPr>
        <w:pStyle w:val="Estil1"/>
        <w:rPr>
          <w:szCs w:val="22"/>
        </w:rPr>
      </w:pPr>
      <w:r>
        <w:br w:type="page"/>
      </w:r>
      <w:bookmarkStart w:id="2" w:name="_Toc112902207"/>
      <w:r w:rsidR="00060830">
        <w:rPr>
          <w:noProof/>
          <w:lang w:val="es-ES"/>
        </w:rPr>
        <w:lastRenderedPageBreak/>
        <w:drawing>
          <wp:anchor distT="0" distB="0" distL="114300" distR="114300" simplePos="0" relativeHeight="251664896" behindDoc="1" locked="0" layoutInCell="1" allowOverlap="1" wp14:anchorId="6E9CB319" wp14:editId="22D7F77D">
            <wp:simplePos x="0" y="0"/>
            <wp:positionH relativeFrom="column">
              <wp:posOffset>952500</wp:posOffset>
            </wp:positionH>
            <wp:positionV relativeFrom="paragraph">
              <wp:posOffset>6166485</wp:posOffset>
            </wp:positionV>
            <wp:extent cx="3771900" cy="1807210"/>
            <wp:effectExtent l="0" t="0" r="0" b="0"/>
            <wp:wrapNone/>
            <wp:docPr id="19" name="Imagen 19" descr="logo_iiE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 descr="logo_iiEDG"/>
                    <pic:cNvPicPr>
                      <a:picLocks noChangeAspect="1" noChangeArrowheads="1"/>
                    </pic:cNvPicPr>
                  </pic:nvPicPr>
                  <pic:blipFill>
                    <a:blip r:embed="rId8" cstate="print">
                      <a:lum bright="58000" contrast="-58000"/>
                      <a:alphaModFix amt="64000"/>
                    </a:blip>
                    <a:srcRect b="26755"/>
                    <a:stretch>
                      <a:fillRect/>
                    </a:stretch>
                  </pic:blipFill>
                  <pic:spPr bwMode="auto">
                    <a:xfrm>
                      <a:off x="0" y="0"/>
                      <a:ext cx="3771900" cy="1807210"/>
                    </a:xfrm>
                    <a:prstGeom prst="rect">
                      <a:avLst/>
                    </a:prstGeom>
                    <a:noFill/>
                    <a:ln w="9525">
                      <a:noFill/>
                      <a:miter lim="800000"/>
                      <a:headEnd/>
                      <a:tailEnd/>
                    </a:ln>
                  </pic:spPr>
                </pic:pic>
              </a:graphicData>
            </a:graphic>
          </wp:anchor>
        </w:drawing>
      </w:r>
      <w:r w:rsidR="00612A5E" w:rsidRPr="00E95691">
        <w:t>I. PRESENTACIÓN</w:t>
      </w:r>
      <w:bookmarkEnd w:id="2"/>
    </w:p>
    <w:p w14:paraId="441ABE90" w14:textId="60198A56" w:rsidR="00612A5E" w:rsidRPr="00E95691" w:rsidRDefault="002C0376" w:rsidP="006B5803">
      <w:pPr>
        <w:spacing w:line="360" w:lineRule="auto"/>
        <w:rPr>
          <w:rFonts w:cs="Arial"/>
          <w:szCs w:val="22"/>
        </w:rPr>
      </w:pPr>
      <w:r>
        <w:rPr>
          <w:rFonts w:cs="Arial"/>
          <w:b/>
          <w:noProof/>
          <w:szCs w:val="22"/>
          <w:lang w:val="es-ES"/>
        </w:rPr>
        <mc:AlternateContent>
          <mc:Choice Requires="wps">
            <w:drawing>
              <wp:anchor distT="0" distB="0" distL="114300" distR="114300" simplePos="0" relativeHeight="251653632" behindDoc="0" locked="0" layoutInCell="1" allowOverlap="1" wp14:anchorId="7FEAF08A" wp14:editId="2FFB8B3E">
                <wp:simplePos x="0" y="0"/>
                <wp:positionH relativeFrom="column">
                  <wp:posOffset>0</wp:posOffset>
                </wp:positionH>
                <wp:positionV relativeFrom="paragraph">
                  <wp:posOffset>-34290</wp:posOffset>
                </wp:positionV>
                <wp:extent cx="5372100" cy="0"/>
                <wp:effectExtent l="13335" t="17780" r="15240" b="10795"/>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9A1726" id="Line 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2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" strokecolor="#f90" strokeweight="1.5pt"/>
            </w:pict>
          </mc:Fallback>
        </mc:AlternateContent>
      </w:r>
    </w:p>
    <w:p w14:paraId="510D7FB1" w14:textId="1FDF98EA" w:rsidR="00612A5E" w:rsidRPr="00E95691" w:rsidRDefault="00612A5E" w:rsidP="006B5803">
      <w:pPr>
        <w:spacing w:line="360" w:lineRule="auto"/>
        <w:rPr>
          <w:rFonts w:cs="Arial"/>
          <w:szCs w:val="22"/>
        </w:rPr>
      </w:pPr>
      <w:r w:rsidRPr="00E95691">
        <w:rPr>
          <w:rFonts w:cs="Arial"/>
          <w:szCs w:val="22"/>
        </w:rPr>
        <w:t xml:space="preserve">Este manual académico es un documento informativo de </w:t>
      </w:r>
      <w:r w:rsidR="001E3969" w:rsidRPr="00E95691">
        <w:rPr>
          <w:rFonts w:cs="Arial"/>
          <w:szCs w:val="22"/>
        </w:rPr>
        <w:t>carácter</w:t>
      </w:r>
      <w:r w:rsidRPr="00E95691">
        <w:rPr>
          <w:rFonts w:cs="Arial"/>
          <w:szCs w:val="22"/>
        </w:rPr>
        <w:t xml:space="preserve"> interno que la Comisión Coordinadora del </w:t>
      </w:r>
      <w:r w:rsidR="004729AC">
        <w:rPr>
          <w:rFonts w:cs="Arial"/>
          <w:szCs w:val="22"/>
        </w:rPr>
        <w:t>Máster</w:t>
      </w:r>
      <w:r w:rsidRPr="00E95691">
        <w:rPr>
          <w:rFonts w:cs="Arial"/>
          <w:szCs w:val="22"/>
        </w:rPr>
        <w:t xml:space="preserve"> O</w:t>
      </w:r>
      <w:r w:rsidR="00983381">
        <w:rPr>
          <w:rFonts w:cs="Arial"/>
          <w:szCs w:val="22"/>
        </w:rPr>
        <w:t>ficial en estudios de Mujeres, G</w:t>
      </w:r>
      <w:r w:rsidR="002B1B32">
        <w:rPr>
          <w:rFonts w:cs="Arial"/>
          <w:szCs w:val="22"/>
        </w:rPr>
        <w:t>énero</w:t>
      </w:r>
      <w:r w:rsidRPr="00E95691">
        <w:rPr>
          <w:rFonts w:cs="Arial"/>
          <w:szCs w:val="22"/>
        </w:rPr>
        <w:t xml:space="preserve"> y Ciudadanía pone a disposición del alumnado. Recopila información y documentació</w:t>
      </w:r>
      <w:r w:rsidR="00034DB6" w:rsidRPr="00E95691">
        <w:rPr>
          <w:rFonts w:cs="Arial"/>
          <w:szCs w:val="22"/>
        </w:rPr>
        <w:t>n</w:t>
      </w:r>
      <w:r w:rsidR="006B5803">
        <w:rPr>
          <w:rFonts w:cs="Arial"/>
          <w:szCs w:val="22"/>
        </w:rPr>
        <w:t xml:space="preserve"> útil</w:t>
      </w:r>
      <w:r w:rsidRPr="00E95691">
        <w:rPr>
          <w:rFonts w:cs="Arial"/>
          <w:szCs w:val="22"/>
        </w:rPr>
        <w:t xml:space="preserve"> que se puede complementar con la consulta de los enlaces siguientes:</w:t>
      </w:r>
    </w:p>
    <w:p w14:paraId="43F8C126" w14:textId="77777777" w:rsidR="0097645E" w:rsidRDefault="001B3D04" w:rsidP="001B3D04">
      <w:pPr>
        <w:spacing w:line="360" w:lineRule="auto"/>
        <w:ind w:left="708"/>
        <w:rPr>
          <w:rFonts w:cs="Arial"/>
          <w:szCs w:val="22"/>
        </w:rPr>
      </w:pPr>
      <w:r>
        <w:rPr>
          <w:rFonts w:cs="Arial"/>
          <w:color w:val="A50021"/>
          <w:szCs w:val="22"/>
        </w:rPr>
        <w:t>Web de</w:t>
      </w:r>
      <w:r w:rsidR="00612A5E" w:rsidRPr="00E95691">
        <w:rPr>
          <w:rFonts w:cs="Arial"/>
          <w:color w:val="A50021"/>
          <w:szCs w:val="22"/>
        </w:rPr>
        <w:t xml:space="preserve"> </w:t>
      </w:r>
      <w:r w:rsidR="004729AC">
        <w:rPr>
          <w:rFonts w:cs="Arial"/>
          <w:color w:val="A50021"/>
          <w:szCs w:val="22"/>
        </w:rPr>
        <w:t>Máster</w:t>
      </w:r>
      <w:r w:rsidR="001E3969" w:rsidRPr="00E95691">
        <w:rPr>
          <w:rFonts w:cs="Arial"/>
          <w:color w:val="A50021"/>
          <w:szCs w:val="22"/>
        </w:rPr>
        <w:t>s</w:t>
      </w:r>
      <w:r w:rsidR="00612A5E" w:rsidRPr="00E95691">
        <w:rPr>
          <w:rFonts w:cs="Arial"/>
          <w:color w:val="A50021"/>
          <w:szCs w:val="22"/>
        </w:rPr>
        <w:t xml:space="preserve"> Oficiales de la UB</w:t>
      </w:r>
      <w:r w:rsidR="00612A5E" w:rsidRPr="00E95691">
        <w:rPr>
          <w:rFonts w:cs="Arial"/>
          <w:szCs w:val="22"/>
        </w:rPr>
        <w:t>:</w:t>
      </w:r>
    </w:p>
    <w:p w14:paraId="0DE879ED" w14:textId="691E189F" w:rsidR="00612A5E" w:rsidRPr="00E95691" w:rsidRDefault="009E3E72" w:rsidP="001B3D04">
      <w:pPr>
        <w:spacing w:line="360" w:lineRule="auto"/>
        <w:ind w:left="708"/>
        <w:rPr>
          <w:rFonts w:cs="Arial"/>
          <w:szCs w:val="22"/>
        </w:rPr>
      </w:pPr>
      <w:hyperlink r:id="rId9" w:history="1">
        <w:r w:rsidR="001B3D04" w:rsidRPr="00DE43C3">
          <w:rPr>
            <w:rStyle w:val="Hipervnculo"/>
            <w:rFonts w:cs="Arial"/>
            <w:szCs w:val="22"/>
          </w:rPr>
          <w:t>www.ub.edu/dyn/cms/continguts_ca/estudis/oferta_formativa/master_universitari/master_universitari.html</w:t>
        </w:r>
      </w:hyperlink>
    </w:p>
    <w:p w14:paraId="45672213" w14:textId="77777777" w:rsidR="0097645E" w:rsidRDefault="00612A5E" w:rsidP="008D2D16">
      <w:pPr>
        <w:ind w:firstLine="708"/>
        <w:rPr>
          <w:rFonts w:cs="Arial"/>
          <w:szCs w:val="22"/>
          <w:lang w:val="es-ES"/>
        </w:rPr>
      </w:pPr>
      <w:r w:rsidRPr="004729AC">
        <w:rPr>
          <w:rFonts w:cs="Arial"/>
          <w:color w:val="A50021"/>
          <w:szCs w:val="22"/>
          <w:lang w:val="es-ES"/>
        </w:rPr>
        <w:t xml:space="preserve">Web del </w:t>
      </w:r>
      <w:r w:rsidR="004729AC" w:rsidRPr="006D5C55">
        <w:rPr>
          <w:rFonts w:cs="Arial"/>
          <w:color w:val="A50021"/>
          <w:szCs w:val="22"/>
          <w:lang w:val="es-ES"/>
        </w:rPr>
        <w:t>Máster</w:t>
      </w:r>
      <w:r w:rsidRPr="006D5C55">
        <w:rPr>
          <w:rFonts w:cs="Arial"/>
          <w:szCs w:val="22"/>
          <w:lang w:val="es-ES"/>
        </w:rPr>
        <w:t>:</w:t>
      </w:r>
    </w:p>
    <w:p w14:paraId="07CB7CA8" w14:textId="111244B2" w:rsidR="001B3D04" w:rsidRDefault="009E3E72" w:rsidP="008D2D16">
      <w:pPr>
        <w:ind w:firstLine="708"/>
        <w:rPr>
          <w:rFonts w:cs="Arial"/>
          <w:szCs w:val="22"/>
        </w:rPr>
      </w:pPr>
      <w:hyperlink r:id="rId10" w:history="1">
        <w:r w:rsidR="00C67F0B" w:rsidRPr="00DE43C3">
          <w:rPr>
            <w:rStyle w:val="Hipervnculo"/>
            <w:rFonts w:cs="Arial"/>
            <w:szCs w:val="22"/>
          </w:rPr>
          <w:t>www.iiedg.org/es/Master/presentacion</w:t>
        </w:r>
      </w:hyperlink>
    </w:p>
    <w:p w14:paraId="7A3C3796" w14:textId="4F67FC1D" w:rsidR="00612A5E" w:rsidRPr="004729AC" w:rsidRDefault="00612A5E" w:rsidP="00B73927">
      <w:pPr>
        <w:spacing w:line="360" w:lineRule="auto"/>
        <w:rPr>
          <w:rFonts w:cs="Arial"/>
          <w:szCs w:val="22"/>
          <w:lang w:val="es-ES"/>
        </w:rPr>
      </w:pPr>
    </w:p>
    <w:p w14:paraId="732D625C" w14:textId="090EEF00" w:rsidR="00612A5E" w:rsidRPr="00E95691" w:rsidRDefault="00612A5E" w:rsidP="006B5803">
      <w:pPr>
        <w:spacing w:line="360" w:lineRule="auto"/>
        <w:rPr>
          <w:rFonts w:cs="Arial"/>
          <w:szCs w:val="22"/>
        </w:rPr>
      </w:pPr>
      <w:r w:rsidRPr="00E95691">
        <w:rPr>
          <w:rStyle w:val="textehome1"/>
          <w:rFonts w:ascii="Arial" w:hAnsi="Arial" w:cs="Arial"/>
          <w:color w:val="auto"/>
          <w:sz w:val="22"/>
          <w:szCs w:val="22"/>
        </w:rPr>
        <w:t xml:space="preserve">El </w:t>
      </w:r>
      <w:r w:rsidR="004729AC">
        <w:rPr>
          <w:rStyle w:val="textehome1"/>
          <w:rFonts w:ascii="Arial" w:hAnsi="Arial" w:cs="Arial"/>
          <w:color w:val="auto"/>
          <w:sz w:val="22"/>
          <w:szCs w:val="22"/>
        </w:rPr>
        <w:t>Máster</w:t>
      </w:r>
      <w:r w:rsidRPr="00E95691">
        <w:rPr>
          <w:rStyle w:val="textehome1"/>
          <w:rFonts w:ascii="Arial" w:hAnsi="Arial" w:cs="Arial"/>
          <w:color w:val="auto"/>
          <w:sz w:val="22"/>
          <w:szCs w:val="22"/>
        </w:rPr>
        <w:t xml:space="preserve"> O</w:t>
      </w:r>
      <w:r w:rsidR="00804CA2">
        <w:rPr>
          <w:rStyle w:val="textehome1"/>
          <w:rFonts w:ascii="Arial" w:hAnsi="Arial" w:cs="Arial"/>
          <w:color w:val="auto"/>
          <w:sz w:val="22"/>
          <w:szCs w:val="22"/>
        </w:rPr>
        <w:t>ficial en E</w:t>
      </w:r>
      <w:r w:rsidR="008515EF">
        <w:rPr>
          <w:rStyle w:val="textehome1"/>
          <w:rFonts w:ascii="Arial" w:hAnsi="Arial" w:cs="Arial"/>
          <w:color w:val="auto"/>
          <w:sz w:val="22"/>
          <w:szCs w:val="22"/>
        </w:rPr>
        <w:t>studios de Mujeres, G</w:t>
      </w:r>
      <w:r w:rsidRPr="00E95691">
        <w:rPr>
          <w:rStyle w:val="textehome1"/>
          <w:rFonts w:ascii="Arial" w:hAnsi="Arial" w:cs="Arial"/>
          <w:color w:val="auto"/>
          <w:sz w:val="22"/>
          <w:szCs w:val="22"/>
        </w:rPr>
        <w:t xml:space="preserve">énero y Ciudadanía es </w:t>
      </w:r>
      <w:r w:rsidR="00600405">
        <w:rPr>
          <w:rStyle w:val="textehome1"/>
          <w:rFonts w:ascii="Arial" w:hAnsi="Arial" w:cs="Arial"/>
          <w:color w:val="auto"/>
          <w:sz w:val="22"/>
          <w:szCs w:val="22"/>
        </w:rPr>
        <w:t xml:space="preserve">de carácter </w:t>
      </w:r>
      <w:r w:rsidRPr="00E95691">
        <w:rPr>
          <w:rStyle w:val="textehome1"/>
          <w:rFonts w:ascii="Arial" w:hAnsi="Arial" w:cs="Arial"/>
          <w:color w:val="auto"/>
          <w:sz w:val="22"/>
          <w:szCs w:val="22"/>
        </w:rPr>
        <w:t>interdisciplinar</w:t>
      </w:r>
      <w:r w:rsidR="00600405">
        <w:rPr>
          <w:rStyle w:val="textehome1"/>
          <w:rFonts w:ascii="Arial" w:hAnsi="Arial" w:cs="Arial"/>
          <w:color w:val="auto"/>
          <w:sz w:val="22"/>
          <w:szCs w:val="22"/>
        </w:rPr>
        <w:t xml:space="preserve"> y ha sido</w:t>
      </w:r>
      <w:r w:rsidRPr="00E95691">
        <w:rPr>
          <w:rStyle w:val="textehome1"/>
          <w:rFonts w:ascii="Arial" w:hAnsi="Arial" w:cs="Arial"/>
          <w:color w:val="auto"/>
          <w:sz w:val="22"/>
          <w:szCs w:val="22"/>
        </w:rPr>
        <w:t xml:space="preserve"> impulsado por el Institut Interuniversitari d</w:t>
      </w:r>
      <w:r w:rsidR="00034DB6" w:rsidRPr="00E95691">
        <w:rPr>
          <w:rStyle w:val="textehome1"/>
          <w:rFonts w:ascii="Arial" w:hAnsi="Arial" w:cs="Arial"/>
          <w:color w:val="auto"/>
          <w:sz w:val="22"/>
          <w:szCs w:val="22"/>
        </w:rPr>
        <w:t>’</w:t>
      </w:r>
      <w:r w:rsidRPr="00E95691">
        <w:rPr>
          <w:rStyle w:val="textehome1"/>
          <w:rFonts w:ascii="Arial" w:hAnsi="Arial" w:cs="Arial"/>
          <w:color w:val="auto"/>
          <w:sz w:val="22"/>
          <w:szCs w:val="22"/>
        </w:rPr>
        <w:t xml:space="preserve">Estudis de </w:t>
      </w:r>
      <w:r w:rsidR="00034DB6" w:rsidRPr="00E95691">
        <w:rPr>
          <w:rStyle w:val="textehome1"/>
          <w:rFonts w:ascii="Arial" w:hAnsi="Arial" w:cs="Arial"/>
          <w:color w:val="auto"/>
          <w:sz w:val="22"/>
          <w:szCs w:val="22"/>
        </w:rPr>
        <w:t>Dones i Gènere</w:t>
      </w:r>
      <w:r w:rsidRPr="00E95691">
        <w:rPr>
          <w:rStyle w:val="textehome1"/>
          <w:rFonts w:ascii="Arial" w:hAnsi="Arial" w:cs="Arial"/>
          <w:color w:val="auto"/>
          <w:sz w:val="22"/>
          <w:szCs w:val="22"/>
        </w:rPr>
        <w:t xml:space="preserve"> (iiEDG), en el cual participan a través de un convenio ocho universidades catalanas: Universitat de Barcelona (coordinadora), </w:t>
      </w:r>
      <w:r w:rsidRPr="003C3F55">
        <w:rPr>
          <w:rStyle w:val="textehome1"/>
          <w:rFonts w:ascii="Arial" w:hAnsi="Arial" w:cs="Arial"/>
          <w:color w:val="auto"/>
          <w:sz w:val="22"/>
          <w:szCs w:val="22"/>
        </w:rPr>
        <w:t xml:space="preserve">Universitat Autònoma de Barcelona, </w:t>
      </w:r>
      <w:r w:rsidR="004577C0" w:rsidRPr="003C3F55">
        <w:rPr>
          <w:rStyle w:val="textehome1"/>
          <w:rFonts w:ascii="Arial" w:hAnsi="Arial" w:cs="Arial"/>
          <w:color w:val="auto"/>
          <w:sz w:val="22"/>
          <w:szCs w:val="22"/>
        </w:rPr>
        <w:t xml:space="preserve">Universitat Politècnica de Catalunya, Universitat Pompeu Fabra, </w:t>
      </w:r>
      <w:r w:rsidRPr="003C3F55">
        <w:rPr>
          <w:rStyle w:val="textehome1"/>
          <w:rFonts w:ascii="Arial" w:hAnsi="Arial" w:cs="Arial"/>
          <w:color w:val="auto"/>
          <w:sz w:val="22"/>
          <w:szCs w:val="22"/>
        </w:rPr>
        <w:t xml:space="preserve">Universitat de Girona, </w:t>
      </w:r>
      <w:r w:rsidR="004577C0" w:rsidRPr="003C3F55">
        <w:rPr>
          <w:rStyle w:val="textehome1"/>
          <w:rFonts w:ascii="Arial" w:hAnsi="Arial" w:cs="Arial"/>
          <w:color w:val="auto"/>
          <w:sz w:val="22"/>
          <w:szCs w:val="22"/>
        </w:rPr>
        <w:t>Universitat Rovira i Virgili de  T</w:t>
      </w:r>
      <w:r w:rsidR="001568B0" w:rsidRPr="003C3F55">
        <w:rPr>
          <w:rStyle w:val="textehome1"/>
          <w:rFonts w:ascii="Arial" w:hAnsi="Arial" w:cs="Arial"/>
          <w:color w:val="auto"/>
          <w:sz w:val="22"/>
          <w:szCs w:val="22"/>
        </w:rPr>
        <w:t>arragona, Universitat de Lleida</w:t>
      </w:r>
      <w:r w:rsidR="004577C0" w:rsidRPr="003C3F55">
        <w:rPr>
          <w:rStyle w:val="textehome1"/>
          <w:rFonts w:ascii="Arial" w:hAnsi="Arial" w:cs="Arial"/>
          <w:color w:val="auto"/>
          <w:sz w:val="22"/>
          <w:szCs w:val="22"/>
        </w:rPr>
        <w:t xml:space="preserve"> </w:t>
      </w:r>
      <w:r w:rsidRPr="003C3F55">
        <w:rPr>
          <w:rStyle w:val="textehome1"/>
          <w:rFonts w:ascii="Arial" w:hAnsi="Arial" w:cs="Arial"/>
          <w:color w:val="auto"/>
          <w:sz w:val="22"/>
          <w:szCs w:val="22"/>
        </w:rPr>
        <w:t>y Universitat</w:t>
      </w:r>
      <w:r w:rsidRPr="00E95691">
        <w:rPr>
          <w:rStyle w:val="textehome1"/>
          <w:rFonts w:ascii="Arial" w:hAnsi="Arial" w:cs="Arial"/>
          <w:color w:val="auto"/>
          <w:sz w:val="22"/>
          <w:szCs w:val="22"/>
        </w:rPr>
        <w:t xml:space="preserve"> de Vic</w:t>
      </w:r>
      <w:r w:rsidR="004577C0">
        <w:rPr>
          <w:rStyle w:val="textehome1"/>
          <w:rFonts w:ascii="Arial" w:hAnsi="Arial" w:cs="Arial"/>
          <w:color w:val="auto"/>
          <w:sz w:val="22"/>
          <w:szCs w:val="22"/>
        </w:rPr>
        <w:t xml:space="preserve">. </w:t>
      </w:r>
    </w:p>
    <w:p w14:paraId="2F2360C7" w14:textId="77777777" w:rsidR="00612A5E" w:rsidRPr="00E95691" w:rsidRDefault="00612A5E" w:rsidP="006B5803">
      <w:pPr>
        <w:spacing w:line="360" w:lineRule="auto"/>
        <w:ind w:left="180"/>
        <w:rPr>
          <w:rFonts w:cs="Arial"/>
          <w:szCs w:val="22"/>
        </w:rPr>
      </w:pPr>
    </w:p>
    <w:p w14:paraId="7B4487C8" w14:textId="77777777" w:rsidR="00612A5E" w:rsidRPr="00E95691" w:rsidRDefault="00612A5E" w:rsidP="006B5803">
      <w:pPr>
        <w:spacing w:after="240" w:line="360" w:lineRule="auto"/>
        <w:rPr>
          <w:rFonts w:cs="Arial"/>
          <w:szCs w:val="22"/>
        </w:rPr>
      </w:pPr>
      <w:r w:rsidRPr="00E95691">
        <w:rPr>
          <w:rFonts w:cs="Arial"/>
          <w:szCs w:val="22"/>
        </w:rPr>
        <w:t xml:space="preserve">Se trata de un </w:t>
      </w:r>
      <w:r w:rsidR="004729AC">
        <w:rPr>
          <w:rFonts w:cs="Arial"/>
          <w:szCs w:val="22"/>
        </w:rPr>
        <w:t>Máster</w:t>
      </w:r>
      <w:r w:rsidRPr="00E95691">
        <w:rPr>
          <w:rFonts w:cs="Arial"/>
          <w:szCs w:val="22"/>
        </w:rPr>
        <w:t xml:space="preserve"> oficial e interuniversitario de </w:t>
      </w:r>
      <w:r w:rsidR="004577C0">
        <w:rPr>
          <w:rFonts w:cs="Arial"/>
          <w:szCs w:val="22"/>
        </w:rPr>
        <w:t>90</w:t>
      </w:r>
      <w:r w:rsidRPr="00E95691">
        <w:rPr>
          <w:rFonts w:cs="Arial"/>
          <w:szCs w:val="22"/>
        </w:rPr>
        <w:t xml:space="preserve"> créditos ECTS, que consta de </w:t>
      </w:r>
      <w:r w:rsidR="004577C0">
        <w:rPr>
          <w:rFonts w:cs="Arial"/>
          <w:szCs w:val="22"/>
        </w:rPr>
        <w:t>dos</w:t>
      </w:r>
      <w:r w:rsidRPr="00E95691">
        <w:rPr>
          <w:rFonts w:cs="Arial"/>
          <w:szCs w:val="22"/>
        </w:rPr>
        <w:t xml:space="preserve"> especialidades: </w:t>
      </w:r>
    </w:p>
    <w:p w14:paraId="0F1A0D87" w14:textId="77777777" w:rsidR="00612A5E" w:rsidRPr="00E95691" w:rsidRDefault="00612A5E" w:rsidP="006B5803">
      <w:pPr>
        <w:numPr>
          <w:ilvl w:val="0"/>
          <w:numId w:val="27"/>
        </w:numPr>
        <w:spacing w:line="360" w:lineRule="auto"/>
        <w:rPr>
          <w:rFonts w:cs="Arial"/>
          <w:szCs w:val="22"/>
        </w:rPr>
      </w:pPr>
      <w:r w:rsidRPr="00E95691">
        <w:rPr>
          <w:rFonts w:cs="Arial"/>
          <w:szCs w:val="22"/>
        </w:rPr>
        <w:t xml:space="preserve">Teoría, Crítica y Cultura. Perspectivas feministas. </w:t>
      </w:r>
      <w:r w:rsidR="004577C0">
        <w:rPr>
          <w:rFonts w:cs="Arial"/>
          <w:szCs w:val="22"/>
        </w:rPr>
        <w:t xml:space="preserve"> </w:t>
      </w:r>
    </w:p>
    <w:p w14:paraId="7585AFE8" w14:textId="77777777" w:rsidR="00F64F71" w:rsidRDefault="00612A5E" w:rsidP="006B5803">
      <w:pPr>
        <w:numPr>
          <w:ilvl w:val="0"/>
          <w:numId w:val="27"/>
        </w:numPr>
        <w:spacing w:line="360" w:lineRule="auto"/>
        <w:rPr>
          <w:rFonts w:cs="Arial"/>
          <w:szCs w:val="22"/>
        </w:rPr>
      </w:pPr>
      <w:r w:rsidRPr="00E95691">
        <w:rPr>
          <w:rFonts w:cs="Arial"/>
          <w:szCs w:val="22"/>
        </w:rPr>
        <w:t xml:space="preserve">Mujeres, Trabajos y Políticas Públicas. </w:t>
      </w:r>
    </w:p>
    <w:p w14:paraId="24BA5C81" w14:textId="77777777" w:rsidR="004577C0" w:rsidRDefault="004577C0" w:rsidP="006B5803">
      <w:pPr>
        <w:spacing w:line="360" w:lineRule="auto"/>
        <w:ind w:left="180"/>
        <w:rPr>
          <w:rFonts w:cs="Arial"/>
          <w:szCs w:val="22"/>
        </w:rPr>
      </w:pPr>
    </w:p>
    <w:p w14:paraId="1C7B9935" w14:textId="77777777" w:rsidR="006B5803" w:rsidRDefault="00612A5E" w:rsidP="006B5803">
      <w:pPr>
        <w:spacing w:line="360" w:lineRule="auto"/>
        <w:ind w:left="180"/>
        <w:rPr>
          <w:rFonts w:cs="Arial"/>
          <w:szCs w:val="22"/>
        </w:rPr>
      </w:pPr>
      <w:r w:rsidRPr="00E95691">
        <w:rPr>
          <w:rFonts w:cs="Arial"/>
          <w:szCs w:val="22"/>
        </w:rPr>
        <w:t xml:space="preserve">El objetivo general del </w:t>
      </w:r>
      <w:r w:rsidR="004729AC">
        <w:rPr>
          <w:rFonts w:cs="Arial"/>
          <w:szCs w:val="22"/>
        </w:rPr>
        <w:t>Máster</w:t>
      </w:r>
      <w:r w:rsidRPr="00E95691">
        <w:rPr>
          <w:rFonts w:cs="Arial"/>
          <w:szCs w:val="22"/>
        </w:rPr>
        <w:t xml:space="preserve"> es dar una f</w:t>
      </w:r>
      <w:r w:rsidR="008515EF">
        <w:rPr>
          <w:rFonts w:cs="Arial"/>
          <w:szCs w:val="22"/>
        </w:rPr>
        <w:t>ormación en los estudios sobre m</w:t>
      </w:r>
      <w:r w:rsidRPr="00E95691">
        <w:rPr>
          <w:rFonts w:cs="Arial"/>
          <w:szCs w:val="22"/>
        </w:rPr>
        <w:t>ujeres y género que sea científicamente rig</w:t>
      </w:r>
      <w:r w:rsidR="001C3084">
        <w:rPr>
          <w:rFonts w:cs="Arial"/>
          <w:szCs w:val="22"/>
        </w:rPr>
        <w:t>u</w:t>
      </w:r>
      <w:r w:rsidRPr="00E95691">
        <w:rPr>
          <w:rFonts w:cs="Arial"/>
          <w:szCs w:val="22"/>
        </w:rPr>
        <w:t>rosa y al mismo tiempo aplicable a problemáticas de interés social.</w:t>
      </w:r>
    </w:p>
    <w:p w14:paraId="4CB13FA6" w14:textId="3EF1457E" w:rsidR="00612A5E" w:rsidRPr="00E95691" w:rsidRDefault="00612A5E" w:rsidP="006B5803">
      <w:pPr>
        <w:spacing w:line="360" w:lineRule="auto"/>
        <w:ind w:left="180"/>
        <w:rPr>
          <w:rFonts w:cs="Arial"/>
          <w:szCs w:val="22"/>
        </w:rPr>
      </w:pPr>
      <w:r w:rsidRPr="00E95691">
        <w:rPr>
          <w:rFonts w:cs="Arial"/>
          <w:szCs w:val="22"/>
        </w:rPr>
        <w:br/>
        <w:t>El objetivo del primer año es proporcionar al</w:t>
      </w:r>
      <w:r w:rsidR="00AD34F4">
        <w:rPr>
          <w:rFonts w:cs="Arial"/>
          <w:szCs w:val="22"/>
        </w:rPr>
        <w:t>/la</w:t>
      </w:r>
      <w:r w:rsidRPr="00E95691">
        <w:rPr>
          <w:rFonts w:cs="Arial"/>
          <w:szCs w:val="22"/>
        </w:rPr>
        <w:t xml:space="preserve"> estudiante una formación general en algunas de las áreas básicas de los estudios de género e iniciar la especialización según la especialidad </w:t>
      </w:r>
      <w:r w:rsidR="00034DB6" w:rsidRPr="00E95691">
        <w:rPr>
          <w:rFonts w:cs="Arial"/>
          <w:szCs w:val="22"/>
        </w:rPr>
        <w:t>escogida</w:t>
      </w:r>
      <w:r w:rsidRPr="00E95691">
        <w:rPr>
          <w:rFonts w:cs="Arial"/>
          <w:szCs w:val="22"/>
        </w:rPr>
        <w:t xml:space="preserve">. </w:t>
      </w:r>
    </w:p>
    <w:p w14:paraId="46E3A263" w14:textId="77777777" w:rsidR="00612A5E" w:rsidRPr="00E95691" w:rsidRDefault="00612A5E" w:rsidP="006B5803">
      <w:pPr>
        <w:spacing w:line="360" w:lineRule="auto"/>
        <w:ind w:left="180"/>
        <w:rPr>
          <w:rFonts w:cs="Arial"/>
          <w:szCs w:val="22"/>
        </w:rPr>
      </w:pPr>
    </w:p>
    <w:p w14:paraId="5BCD7F43" w14:textId="02EC67A9" w:rsidR="004963C7" w:rsidRDefault="00612A5E" w:rsidP="007316D9">
      <w:pPr>
        <w:spacing w:line="360" w:lineRule="auto"/>
        <w:ind w:left="180"/>
        <w:rPr>
          <w:rFonts w:cs="Arial"/>
          <w:szCs w:val="22"/>
        </w:rPr>
      </w:pPr>
      <w:r w:rsidRPr="00E95691">
        <w:rPr>
          <w:rFonts w:cs="Arial"/>
          <w:szCs w:val="22"/>
        </w:rPr>
        <w:t xml:space="preserve">El objetivo del segundo año es profundizar en la especialización, según la especialidad </w:t>
      </w:r>
      <w:r w:rsidR="00034DB6" w:rsidRPr="00E95691">
        <w:rPr>
          <w:rFonts w:cs="Arial"/>
          <w:szCs w:val="22"/>
        </w:rPr>
        <w:t>elegida</w:t>
      </w:r>
      <w:r w:rsidRPr="00E95691">
        <w:rPr>
          <w:rFonts w:cs="Arial"/>
          <w:szCs w:val="22"/>
        </w:rPr>
        <w:t xml:space="preserve">, incluyendo la realización de un </w:t>
      </w:r>
      <w:r w:rsidR="00122360" w:rsidRPr="00C1255B">
        <w:rPr>
          <w:rFonts w:cs="Arial"/>
          <w:i/>
          <w:szCs w:val="22"/>
        </w:rPr>
        <w:t>Prácticum</w:t>
      </w:r>
      <w:r w:rsidRPr="00E95691">
        <w:rPr>
          <w:rFonts w:cs="Arial"/>
          <w:szCs w:val="22"/>
        </w:rPr>
        <w:t xml:space="preserve"> </w:t>
      </w:r>
      <w:r w:rsidR="004577C0">
        <w:rPr>
          <w:rFonts w:cs="Arial"/>
          <w:szCs w:val="22"/>
        </w:rPr>
        <w:t xml:space="preserve">(carácter voluntario) y </w:t>
      </w:r>
      <w:r w:rsidRPr="00E95691">
        <w:rPr>
          <w:rFonts w:cs="Arial"/>
          <w:szCs w:val="22"/>
        </w:rPr>
        <w:t>de un Trabajo de Investigación.</w:t>
      </w:r>
    </w:p>
    <w:p w14:paraId="286B3446" w14:textId="19E2E4A9" w:rsidR="00612A5E" w:rsidRPr="00E95691" w:rsidRDefault="00612A5E" w:rsidP="00D16FAD">
      <w:pPr>
        <w:spacing w:line="360" w:lineRule="auto"/>
        <w:rPr>
          <w:rFonts w:cs="Arial"/>
          <w:szCs w:val="22"/>
        </w:rPr>
      </w:pPr>
      <w:r w:rsidRPr="00E95691">
        <w:rPr>
          <w:rFonts w:cs="Arial"/>
          <w:szCs w:val="22"/>
        </w:rPr>
        <w:lastRenderedPageBreak/>
        <w:t xml:space="preserve">El </w:t>
      </w:r>
      <w:r w:rsidR="004729AC">
        <w:rPr>
          <w:rFonts w:cs="Arial"/>
          <w:szCs w:val="22"/>
        </w:rPr>
        <w:t>Máster</w:t>
      </w:r>
      <w:r w:rsidRPr="00E95691">
        <w:rPr>
          <w:rFonts w:cs="Arial"/>
          <w:szCs w:val="22"/>
        </w:rPr>
        <w:t xml:space="preserve"> tiene una carga docente de </w:t>
      </w:r>
      <w:r w:rsidR="004577C0">
        <w:rPr>
          <w:rFonts w:cs="Arial"/>
          <w:szCs w:val="22"/>
        </w:rPr>
        <w:t>90</w:t>
      </w:r>
      <w:r w:rsidRPr="00E95691">
        <w:rPr>
          <w:rFonts w:cs="Arial"/>
          <w:szCs w:val="22"/>
        </w:rPr>
        <w:t xml:space="preserve"> créditos ECTS y está pensado par</w:t>
      </w:r>
      <w:r w:rsidR="001C3084">
        <w:rPr>
          <w:rFonts w:cs="Arial"/>
          <w:szCs w:val="22"/>
        </w:rPr>
        <w:t>a</w:t>
      </w:r>
      <w:r w:rsidR="004577C0">
        <w:rPr>
          <w:rFonts w:cs="Arial"/>
          <w:szCs w:val="22"/>
        </w:rPr>
        <w:t xml:space="preserve"> ser cursado en dos años; </w:t>
      </w:r>
      <w:r w:rsidRPr="00E95691">
        <w:rPr>
          <w:rFonts w:cs="Arial"/>
          <w:szCs w:val="22"/>
        </w:rPr>
        <w:t xml:space="preserve">no obstante, el </w:t>
      </w:r>
      <w:r w:rsidR="001C3084">
        <w:rPr>
          <w:rFonts w:cs="Arial"/>
          <w:szCs w:val="22"/>
        </w:rPr>
        <w:t xml:space="preserve">alumnado </w:t>
      </w:r>
      <w:r w:rsidRPr="00E95691">
        <w:rPr>
          <w:rFonts w:cs="Arial"/>
          <w:szCs w:val="22"/>
        </w:rPr>
        <w:t xml:space="preserve">puede matricular entre 20 y 60 ECTS por </w:t>
      </w:r>
      <w:r w:rsidR="00034DB6" w:rsidRPr="00E95691">
        <w:rPr>
          <w:rFonts w:cs="Arial"/>
          <w:szCs w:val="22"/>
        </w:rPr>
        <w:t>curso</w:t>
      </w:r>
      <w:r w:rsidRPr="00E95691">
        <w:rPr>
          <w:rFonts w:cs="Arial"/>
          <w:szCs w:val="22"/>
        </w:rPr>
        <w:t>. El número de créditos matriculados determinará las horas de dedicación requeridas</w:t>
      </w:r>
      <w:r w:rsidR="001C3084">
        <w:rPr>
          <w:rFonts w:cs="Arial"/>
          <w:szCs w:val="22"/>
        </w:rPr>
        <w:t>.</w:t>
      </w:r>
      <w:r w:rsidRPr="00E95691">
        <w:rPr>
          <w:rFonts w:cs="Arial"/>
          <w:szCs w:val="22"/>
        </w:rPr>
        <w:t xml:space="preserve"> Recordemos que 1 crédito ECTS equivale a 25-30 horas de trabajo, de manera que 60 créditos ECTS requieren una dedicación a tiempo completo que se estima</w:t>
      </w:r>
      <w:r w:rsidR="008515EF">
        <w:rPr>
          <w:rFonts w:cs="Arial"/>
          <w:szCs w:val="22"/>
        </w:rPr>
        <w:t xml:space="preserve"> en un mínimo de 1500 horas de t</w:t>
      </w:r>
      <w:r w:rsidRPr="00E95691">
        <w:rPr>
          <w:rFonts w:cs="Arial"/>
          <w:szCs w:val="22"/>
        </w:rPr>
        <w:t xml:space="preserve">rabajo cada año. </w:t>
      </w:r>
    </w:p>
    <w:p w14:paraId="33C12384" w14:textId="77777777" w:rsidR="00612A5E" w:rsidRPr="00E95691" w:rsidRDefault="00612A5E" w:rsidP="006B5803">
      <w:pPr>
        <w:spacing w:line="360" w:lineRule="auto"/>
        <w:rPr>
          <w:rFonts w:cs="Arial"/>
          <w:szCs w:val="22"/>
        </w:rPr>
      </w:pPr>
    </w:p>
    <w:p w14:paraId="137C60BD" w14:textId="70859550" w:rsidR="00612A5E" w:rsidRDefault="004963C7" w:rsidP="006B5803">
      <w:pPr>
        <w:spacing w:line="360" w:lineRule="auto"/>
        <w:rPr>
          <w:rFonts w:cs="Arial"/>
          <w:szCs w:val="22"/>
        </w:rPr>
      </w:pPr>
      <w:r>
        <w:rPr>
          <w:rFonts w:cs="Arial"/>
          <w:szCs w:val="22"/>
        </w:rPr>
        <w:t>La coordinación del máster está a cargo de Núria Pumar Beltrán (UB)</w:t>
      </w:r>
      <w:r w:rsidR="00612A5E" w:rsidRPr="00E95691">
        <w:rPr>
          <w:rFonts w:cs="Arial"/>
          <w:szCs w:val="22"/>
        </w:rPr>
        <w:t xml:space="preserve">. El </w:t>
      </w:r>
      <w:r w:rsidR="004729AC">
        <w:rPr>
          <w:rFonts w:cs="Arial"/>
          <w:szCs w:val="22"/>
        </w:rPr>
        <w:t>Máster</w:t>
      </w:r>
      <w:r w:rsidR="00612A5E" w:rsidRPr="00E95691">
        <w:rPr>
          <w:rFonts w:cs="Arial"/>
          <w:szCs w:val="22"/>
        </w:rPr>
        <w:t xml:space="preserve"> tiene una Comisión Coordinadora integrada por </w:t>
      </w:r>
      <w:r w:rsidR="004577C0">
        <w:rPr>
          <w:rFonts w:cs="Arial"/>
          <w:szCs w:val="22"/>
        </w:rPr>
        <w:t>profesorado de las universidades firmantes del Convenio Interuniversitario.</w:t>
      </w:r>
      <w:r w:rsidR="00F50318">
        <w:rPr>
          <w:rFonts w:cs="Arial"/>
          <w:szCs w:val="22"/>
        </w:rPr>
        <w:t xml:space="preserve"> </w:t>
      </w:r>
      <w:r w:rsidR="004577C0">
        <w:rPr>
          <w:rFonts w:cs="Arial"/>
          <w:szCs w:val="22"/>
        </w:rPr>
        <w:t xml:space="preserve">Sus nombres </w:t>
      </w:r>
      <w:r w:rsidR="004577C0" w:rsidRPr="001568B0">
        <w:rPr>
          <w:rFonts w:cs="Arial"/>
          <w:szCs w:val="22"/>
        </w:rPr>
        <w:t xml:space="preserve">pueden consultarse en </w:t>
      </w:r>
      <w:r w:rsidR="00CD43F6" w:rsidRPr="00CD43F6">
        <w:rPr>
          <w:rFonts w:cs="Arial"/>
          <w:szCs w:val="22"/>
        </w:rPr>
        <w:t>https://www.iiedg.org/es/Master/presentacion</w:t>
      </w:r>
    </w:p>
    <w:p w14:paraId="641D1D9D" w14:textId="60F16CF0" w:rsidR="009A648E" w:rsidRPr="001568B0" w:rsidRDefault="009A648E" w:rsidP="006B5803">
      <w:pPr>
        <w:spacing w:line="360" w:lineRule="auto"/>
        <w:rPr>
          <w:rFonts w:cs="Arial"/>
          <w:szCs w:val="22"/>
        </w:rPr>
      </w:pPr>
    </w:p>
    <w:p w14:paraId="6DE3C50E" w14:textId="409CD53C" w:rsidR="00612A5E" w:rsidRPr="00E95691" w:rsidRDefault="00612A5E" w:rsidP="00D16FAD">
      <w:pPr>
        <w:spacing w:line="360" w:lineRule="auto"/>
        <w:rPr>
          <w:rFonts w:cs="Arial"/>
          <w:szCs w:val="22"/>
        </w:rPr>
      </w:pPr>
      <w:r w:rsidRPr="00E95691">
        <w:rPr>
          <w:rFonts w:cs="Arial"/>
          <w:szCs w:val="22"/>
        </w:rPr>
        <w:t xml:space="preserve">El alumnado del </w:t>
      </w:r>
      <w:r w:rsidR="004729AC">
        <w:rPr>
          <w:rFonts w:cs="Arial"/>
          <w:szCs w:val="22"/>
        </w:rPr>
        <w:t>Máster</w:t>
      </w:r>
      <w:r w:rsidR="00C94287">
        <w:rPr>
          <w:rFonts w:cs="Arial"/>
          <w:szCs w:val="22"/>
        </w:rPr>
        <w:t xml:space="preserve"> Oficial</w:t>
      </w:r>
      <w:r w:rsidR="004577C0">
        <w:rPr>
          <w:rFonts w:cs="Arial"/>
          <w:szCs w:val="22"/>
        </w:rPr>
        <w:t xml:space="preserve"> </w:t>
      </w:r>
      <w:r w:rsidRPr="00E95691">
        <w:rPr>
          <w:rFonts w:cs="Arial"/>
          <w:szCs w:val="22"/>
        </w:rPr>
        <w:t xml:space="preserve">en Estudios de Mujeres, Género y Ciudadanía tiene las </w:t>
      </w:r>
      <w:r w:rsidR="00286EBC">
        <w:rPr>
          <w:rFonts w:cs="Arial"/>
          <w:szCs w:val="22"/>
        </w:rPr>
        <w:t xml:space="preserve">siguientes </w:t>
      </w:r>
      <w:r w:rsidRPr="00E95691">
        <w:rPr>
          <w:rFonts w:cs="Arial"/>
          <w:szCs w:val="22"/>
        </w:rPr>
        <w:t>salidas profesional</w:t>
      </w:r>
      <w:r w:rsidR="00034DB6" w:rsidRPr="00E95691">
        <w:rPr>
          <w:rFonts w:cs="Arial"/>
          <w:szCs w:val="22"/>
        </w:rPr>
        <w:t>e</w:t>
      </w:r>
      <w:r w:rsidRPr="00E95691">
        <w:rPr>
          <w:rFonts w:cs="Arial"/>
          <w:szCs w:val="22"/>
        </w:rPr>
        <w:t>s</w:t>
      </w:r>
      <w:r w:rsidR="00286EBC">
        <w:rPr>
          <w:rFonts w:cs="Arial"/>
          <w:szCs w:val="22"/>
        </w:rPr>
        <w:t>:</w:t>
      </w:r>
    </w:p>
    <w:p w14:paraId="560BA68A" w14:textId="77777777" w:rsidR="00612A5E" w:rsidRPr="00E95691" w:rsidRDefault="00612A5E" w:rsidP="006B5803">
      <w:pPr>
        <w:numPr>
          <w:ilvl w:val="0"/>
          <w:numId w:val="17"/>
        </w:numPr>
        <w:spacing w:line="360" w:lineRule="auto"/>
        <w:rPr>
          <w:rFonts w:cs="Arial"/>
          <w:szCs w:val="22"/>
        </w:rPr>
      </w:pPr>
      <w:r w:rsidRPr="00E95691">
        <w:rPr>
          <w:rFonts w:cs="Arial"/>
          <w:szCs w:val="22"/>
        </w:rPr>
        <w:t xml:space="preserve">Formación de agentes de igualdad, una figura relevante desde la aprobación de diversas leyes de igualdad y que pronto tendrá un papel importante en las empresas, administraciones públicas y el mundo asociativo. </w:t>
      </w:r>
    </w:p>
    <w:p w14:paraId="1800F119" w14:textId="77777777" w:rsidR="00612A5E" w:rsidRPr="00E95691" w:rsidRDefault="00612A5E" w:rsidP="006B5803">
      <w:pPr>
        <w:numPr>
          <w:ilvl w:val="0"/>
          <w:numId w:val="17"/>
        </w:numPr>
        <w:spacing w:line="360" w:lineRule="auto"/>
        <w:rPr>
          <w:rFonts w:cs="Arial"/>
          <w:szCs w:val="22"/>
        </w:rPr>
      </w:pPr>
      <w:r w:rsidRPr="00E95691">
        <w:rPr>
          <w:rFonts w:cs="Arial"/>
          <w:szCs w:val="22"/>
        </w:rPr>
        <w:t xml:space="preserve">Formación necesaria para trabajadoras y trabajadores de medios de comunicación, ONGs, instituciones educativas, administraciones locales y estatales. </w:t>
      </w:r>
    </w:p>
    <w:p w14:paraId="772E144F" w14:textId="500A3CC3" w:rsidR="00612A5E" w:rsidRPr="00E95691" w:rsidRDefault="00612A5E" w:rsidP="006B5803">
      <w:pPr>
        <w:numPr>
          <w:ilvl w:val="0"/>
          <w:numId w:val="17"/>
        </w:numPr>
        <w:spacing w:line="360" w:lineRule="auto"/>
        <w:rPr>
          <w:rFonts w:cs="Arial"/>
          <w:szCs w:val="22"/>
        </w:rPr>
      </w:pPr>
      <w:r w:rsidRPr="00E95691">
        <w:rPr>
          <w:rFonts w:cs="Arial"/>
          <w:szCs w:val="22"/>
        </w:rPr>
        <w:t>Formación en la investigación con perspectiva de género</w:t>
      </w:r>
      <w:r w:rsidR="00C94287">
        <w:rPr>
          <w:rFonts w:cs="Arial"/>
          <w:szCs w:val="22"/>
        </w:rPr>
        <w:t>,</w:t>
      </w:r>
      <w:r w:rsidRPr="00E95691">
        <w:rPr>
          <w:rFonts w:cs="Arial"/>
          <w:szCs w:val="22"/>
        </w:rPr>
        <w:t xml:space="preserve"> que ofrece salidas académicas como realizar un futuro doctorado o participar en programas y proyectos que incorporen esta perspectiva.</w:t>
      </w:r>
    </w:p>
    <w:p w14:paraId="3DCE1ECC" w14:textId="77777777" w:rsidR="00612A5E" w:rsidRPr="00E95691" w:rsidRDefault="00612A5E" w:rsidP="006B5803">
      <w:pPr>
        <w:spacing w:line="360" w:lineRule="auto"/>
        <w:rPr>
          <w:rFonts w:cs="Arial"/>
          <w:szCs w:val="22"/>
        </w:rPr>
      </w:pPr>
    </w:p>
    <w:p w14:paraId="27805AF1" w14:textId="09393926" w:rsidR="00612A5E" w:rsidRPr="00E95691" w:rsidRDefault="00612A5E" w:rsidP="006B5803">
      <w:pPr>
        <w:spacing w:line="360" w:lineRule="auto"/>
        <w:rPr>
          <w:rFonts w:cs="Arial"/>
          <w:szCs w:val="22"/>
        </w:rPr>
      </w:pPr>
      <w:r w:rsidRPr="00E95691">
        <w:rPr>
          <w:rFonts w:cs="Arial"/>
          <w:szCs w:val="22"/>
        </w:rPr>
        <w:t>E</w:t>
      </w:r>
      <w:r w:rsidR="00C873CB">
        <w:rPr>
          <w:rFonts w:cs="Arial"/>
          <w:szCs w:val="22"/>
        </w:rPr>
        <w:t>l</w:t>
      </w:r>
      <w:r w:rsidR="00C873CB" w:rsidRPr="00C873CB">
        <w:rPr>
          <w:rFonts w:cs="Arial"/>
          <w:szCs w:val="22"/>
        </w:rPr>
        <w:t xml:space="preserve"> </w:t>
      </w:r>
      <w:r w:rsidR="00C873CB">
        <w:rPr>
          <w:rFonts w:cs="Arial"/>
          <w:szCs w:val="22"/>
        </w:rPr>
        <w:t xml:space="preserve">Máster Oficial </w:t>
      </w:r>
      <w:r w:rsidR="00C873CB" w:rsidRPr="00E95691">
        <w:rPr>
          <w:rFonts w:cs="Arial"/>
          <w:szCs w:val="22"/>
        </w:rPr>
        <w:t>en Estudios de Mujeres, Género y Ciudadanía</w:t>
      </w:r>
      <w:r w:rsidR="00C873CB">
        <w:rPr>
          <w:rFonts w:cs="Arial"/>
          <w:szCs w:val="22"/>
        </w:rPr>
        <w:t xml:space="preserve"> e</w:t>
      </w:r>
      <w:r w:rsidR="004577C0">
        <w:rPr>
          <w:rFonts w:cs="Arial"/>
          <w:szCs w:val="22"/>
        </w:rPr>
        <w:t xml:space="preserve">stá especialmente </w:t>
      </w:r>
      <w:r w:rsidRPr="00E95691">
        <w:rPr>
          <w:rFonts w:cs="Arial"/>
          <w:szCs w:val="22"/>
        </w:rPr>
        <w:t>dirigido a:</w:t>
      </w:r>
    </w:p>
    <w:p w14:paraId="022D996F" w14:textId="77777777" w:rsidR="00612A5E" w:rsidRPr="00E95691" w:rsidRDefault="00612A5E" w:rsidP="006B5803">
      <w:pPr>
        <w:numPr>
          <w:ilvl w:val="0"/>
          <w:numId w:val="18"/>
        </w:numPr>
        <w:spacing w:line="360" w:lineRule="auto"/>
        <w:rPr>
          <w:rFonts w:cs="Arial"/>
          <w:szCs w:val="22"/>
        </w:rPr>
      </w:pPr>
      <w:r w:rsidRPr="00E95691">
        <w:rPr>
          <w:rFonts w:cs="Arial"/>
          <w:szCs w:val="22"/>
        </w:rPr>
        <w:t xml:space="preserve">Estudiantes con licenciatura o con grado y profesionales (tanto hombres como mujeres) que tengan interés en comprobar la aplicabilidad en </w:t>
      </w:r>
      <w:r w:rsidR="00286EBC">
        <w:rPr>
          <w:rFonts w:cs="Arial"/>
          <w:szCs w:val="22"/>
        </w:rPr>
        <w:t>su</w:t>
      </w:r>
      <w:r w:rsidR="00286EBC" w:rsidRPr="00E95691">
        <w:rPr>
          <w:rFonts w:cs="Arial"/>
          <w:szCs w:val="22"/>
        </w:rPr>
        <w:t xml:space="preserve"> </w:t>
      </w:r>
      <w:r w:rsidRPr="00E95691">
        <w:rPr>
          <w:rFonts w:cs="Arial"/>
          <w:szCs w:val="22"/>
        </w:rPr>
        <w:t>disciplina o profesió</w:t>
      </w:r>
      <w:r w:rsidR="00034DB6" w:rsidRPr="00E95691">
        <w:rPr>
          <w:rFonts w:cs="Arial"/>
          <w:szCs w:val="22"/>
        </w:rPr>
        <w:t>n</w:t>
      </w:r>
      <w:r w:rsidR="00286EBC">
        <w:rPr>
          <w:rFonts w:cs="Arial"/>
          <w:szCs w:val="22"/>
        </w:rPr>
        <w:t xml:space="preserve"> </w:t>
      </w:r>
      <w:r w:rsidRPr="00E95691">
        <w:rPr>
          <w:rFonts w:cs="Arial"/>
          <w:szCs w:val="22"/>
        </w:rPr>
        <w:t>de las cuestiones vi</w:t>
      </w:r>
      <w:r w:rsidR="00034DB6" w:rsidRPr="00E95691">
        <w:rPr>
          <w:rFonts w:cs="Arial"/>
          <w:szCs w:val="22"/>
        </w:rPr>
        <w:t>nculadas a las diferencias de gé</w:t>
      </w:r>
      <w:r w:rsidRPr="00E95691">
        <w:rPr>
          <w:rFonts w:cs="Arial"/>
          <w:szCs w:val="22"/>
        </w:rPr>
        <w:t>nero.</w:t>
      </w:r>
    </w:p>
    <w:p w14:paraId="2A63EE8C" w14:textId="77777777" w:rsidR="00612A5E" w:rsidRPr="00E95691" w:rsidRDefault="00612A5E" w:rsidP="006B5803">
      <w:pPr>
        <w:numPr>
          <w:ilvl w:val="0"/>
          <w:numId w:val="18"/>
        </w:numPr>
        <w:spacing w:line="360" w:lineRule="auto"/>
        <w:rPr>
          <w:rFonts w:cs="Arial"/>
          <w:szCs w:val="22"/>
        </w:rPr>
      </w:pPr>
      <w:r w:rsidRPr="00E95691">
        <w:rPr>
          <w:rFonts w:cs="Arial"/>
          <w:szCs w:val="22"/>
        </w:rPr>
        <w:t xml:space="preserve">Personas con voluntad de reflexionar e intervenir, tanto en el ámbito institucional como en los </w:t>
      </w:r>
      <w:r w:rsidR="00286EBC">
        <w:rPr>
          <w:rFonts w:cs="Arial"/>
          <w:szCs w:val="22"/>
        </w:rPr>
        <w:t xml:space="preserve">ámbitos </w:t>
      </w:r>
      <w:r w:rsidRPr="00E95691">
        <w:rPr>
          <w:rFonts w:cs="Arial"/>
          <w:szCs w:val="22"/>
        </w:rPr>
        <w:t>político y laboral, con el fin de terminar con las discriminaciones y desigualdades por motivo</w:t>
      </w:r>
      <w:r w:rsidR="00286EBC">
        <w:rPr>
          <w:rFonts w:cs="Arial"/>
          <w:szCs w:val="22"/>
        </w:rPr>
        <w:t>s</w:t>
      </w:r>
      <w:r w:rsidRPr="00E95691">
        <w:rPr>
          <w:rFonts w:cs="Arial"/>
          <w:szCs w:val="22"/>
        </w:rPr>
        <w:t xml:space="preserve"> de género. </w:t>
      </w:r>
    </w:p>
    <w:p w14:paraId="56C345AE" w14:textId="77777777" w:rsidR="00612A5E" w:rsidRPr="00E95691" w:rsidRDefault="00612A5E" w:rsidP="006B5803">
      <w:pPr>
        <w:numPr>
          <w:ilvl w:val="0"/>
          <w:numId w:val="18"/>
        </w:numPr>
        <w:spacing w:line="360" w:lineRule="auto"/>
        <w:rPr>
          <w:rFonts w:cs="Arial"/>
          <w:szCs w:val="22"/>
        </w:rPr>
      </w:pPr>
      <w:r w:rsidRPr="00E95691">
        <w:rPr>
          <w:rFonts w:cs="Arial"/>
          <w:szCs w:val="22"/>
        </w:rPr>
        <w:t xml:space="preserve">Personas con inclinación por el trabajo intelectual de carácter crítico hacia las categorías y los discursos transmitidos por la tradición cultural y con </w:t>
      </w:r>
      <w:r w:rsidRPr="00E95691">
        <w:rPr>
          <w:rFonts w:cs="Arial"/>
          <w:szCs w:val="22"/>
        </w:rPr>
        <w:lastRenderedPageBreak/>
        <w:t xml:space="preserve">preocupación por la visibilidad o el estudio de la obra científica, </w:t>
      </w:r>
      <w:r w:rsidR="00034DB6" w:rsidRPr="00E95691">
        <w:rPr>
          <w:rFonts w:cs="Arial"/>
          <w:szCs w:val="22"/>
        </w:rPr>
        <w:t>téc</w:t>
      </w:r>
      <w:r w:rsidRPr="00E95691">
        <w:rPr>
          <w:rFonts w:cs="Arial"/>
          <w:szCs w:val="22"/>
        </w:rPr>
        <w:t xml:space="preserve">nica, filosófica, artística de las mujeres. </w:t>
      </w:r>
    </w:p>
    <w:p w14:paraId="1C55065F" w14:textId="77777777" w:rsidR="00612A5E" w:rsidRPr="00E95691" w:rsidRDefault="00B7754C" w:rsidP="006B5803">
      <w:pPr>
        <w:numPr>
          <w:ilvl w:val="0"/>
          <w:numId w:val="18"/>
        </w:numPr>
        <w:spacing w:line="360" w:lineRule="auto"/>
        <w:rPr>
          <w:rFonts w:cs="Arial"/>
          <w:szCs w:val="22"/>
        </w:rPr>
      </w:pPr>
      <w:r w:rsidRPr="00E95691">
        <w:rPr>
          <w:rFonts w:cs="Arial"/>
          <w:szCs w:val="22"/>
        </w:rPr>
        <w:t>Person</w:t>
      </w:r>
      <w:r>
        <w:rPr>
          <w:rFonts w:cs="Arial"/>
          <w:szCs w:val="22"/>
        </w:rPr>
        <w:t>a</w:t>
      </w:r>
      <w:r w:rsidRPr="00E95691">
        <w:rPr>
          <w:rFonts w:cs="Arial"/>
          <w:szCs w:val="22"/>
        </w:rPr>
        <w:t xml:space="preserve">s </w:t>
      </w:r>
      <w:r w:rsidR="00612A5E" w:rsidRPr="00E95691">
        <w:rPr>
          <w:rFonts w:cs="Arial"/>
          <w:szCs w:val="22"/>
        </w:rPr>
        <w:t>que han adquirido formación en materia de género y que en este momento, y dadas las nuevas figuras laborales requeridas por las leyes de igualdad, necesitan una titulación oficial.</w:t>
      </w:r>
    </w:p>
    <w:p w14:paraId="04E21C0B" w14:textId="77777777" w:rsidR="00612A5E" w:rsidRPr="00E95691" w:rsidRDefault="00612A5E" w:rsidP="006B5803">
      <w:pPr>
        <w:spacing w:line="360" w:lineRule="auto"/>
        <w:rPr>
          <w:rFonts w:cs="Arial"/>
          <w:szCs w:val="22"/>
        </w:rPr>
      </w:pPr>
    </w:p>
    <w:p w14:paraId="715A87F1" w14:textId="72A66181" w:rsidR="00612A5E" w:rsidRPr="00E95691" w:rsidRDefault="00612A5E" w:rsidP="006B5803">
      <w:pPr>
        <w:spacing w:line="360" w:lineRule="auto"/>
        <w:rPr>
          <w:rFonts w:cs="Arial"/>
          <w:szCs w:val="22"/>
        </w:rPr>
      </w:pPr>
      <w:r w:rsidRPr="00E95691">
        <w:rPr>
          <w:rFonts w:cs="Arial"/>
          <w:szCs w:val="22"/>
        </w:rPr>
        <w:t xml:space="preserve">Este </w:t>
      </w:r>
      <w:r w:rsidR="004729AC">
        <w:rPr>
          <w:rFonts w:cs="Arial"/>
          <w:szCs w:val="22"/>
        </w:rPr>
        <w:t>Máster</w:t>
      </w:r>
      <w:r w:rsidRPr="00E95691">
        <w:rPr>
          <w:rFonts w:cs="Arial"/>
          <w:szCs w:val="22"/>
        </w:rPr>
        <w:t xml:space="preserve"> tiene dos modalidades: presencial y </w:t>
      </w:r>
      <w:r w:rsidR="00E60E41">
        <w:rPr>
          <w:rFonts w:cs="Arial"/>
          <w:szCs w:val="22"/>
        </w:rPr>
        <w:t>online</w:t>
      </w:r>
      <w:r w:rsidRPr="00E95691">
        <w:rPr>
          <w:rFonts w:cs="Arial"/>
          <w:szCs w:val="22"/>
        </w:rPr>
        <w:t xml:space="preserve">. </w:t>
      </w:r>
      <w:r w:rsidR="006B4B41" w:rsidRPr="006B4B41">
        <w:rPr>
          <w:rFonts w:cs="Arial"/>
          <w:szCs w:val="22"/>
        </w:rPr>
        <w:t xml:space="preserve">Debido al interés que este Máster tiene por el alumnado extranjero, así como para aquel que, debido a sus obligaciones profesionales o por otras circunstancias no puede asistir regularmente a clases, se ha implementado la modalidad online. </w:t>
      </w:r>
      <w:r w:rsidRPr="00E95691">
        <w:rPr>
          <w:rFonts w:cs="Arial"/>
          <w:szCs w:val="22"/>
        </w:rPr>
        <w:t xml:space="preserve">Esta modalidad sigue el mismo plan de estudios, garantiza el mismo nivel de formación y de excelencia del profesorado que la imparte. Antes de escoger modalidad se recomienda que el alumnado consulte con detalle el plan de estudios y los horarios de las clases de la modalidad presencial. Cursar este </w:t>
      </w:r>
      <w:r w:rsidR="004729AC">
        <w:rPr>
          <w:rFonts w:cs="Arial"/>
          <w:szCs w:val="22"/>
        </w:rPr>
        <w:t>Máster</w:t>
      </w:r>
      <w:r w:rsidRPr="00E95691">
        <w:rPr>
          <w:rFonts w:cs="Arial"/>
          <w:szCs w:val="22"/>
        </w:rPr>
        <w:t xml:space="preserve"> a través de la modalidad presencial </w:t>
      </w:r>
      <w:r w:rsidR="004963C7">
        <w:rPr>
          <w:rFonts w:cs="Arial"/>
          <w:szCs w:val="22"/>
        </w:rPr>
        <w:t xml:space="preserve">y en el sistema de evaluación continuada </w:t>
      </w:r>
      <w:r w:rsidRPr="00E95691">
        <w:rPr>
          <w:rFonts w:cs="Arial"/>
          <w:szCs w:val="22"/>
        </w:rPr>
        <w:t xml:space="preserve">requiere la asistencia regular a </w:t>
      </w:r>
      <w:r w:rsidR="008515EF">
        <w:rPr>
          <w:rFonts w:cs="Arial"/>
          <w:szCs w:val="22"/>
        </w:rPr>
        <w:t>las clases (mínimo un 80%). La m</w:t>
      </w:r>
      <w:r w:rsidRPr="00E95691">
        <w:rPr>
          <w:rFonts w:cs="Arial"/>
          <w:szCs w:val="22"/>
        </w:rPr>
        <w:t xml:space="preserve">odalidad </w:t>
      </w:r>
      <w:r w:rsidR="00E60E41">
        <w:rPr>
          <w:rFonts w:cs="Arial"/>
          <w:szCs w:val="22"/>
        </w:rPr>
        <w:t>online</w:t>
      </w:r>
      <w:r w:rsidRPr="00E95691">
        <w:rPr>
          <w:rFonts w:cs="Arial"/>
          <w:szCs w:val="22"/>
        </w:rPr>
        <w:t xml:space="preserve"> es la alternativa adecuada para aquellas personas que no pueden asegurar esta asistencia.</w:t>
      </w:r>
    </w:p>
    <w:p w14:paraId="391E205D" w14:textId="77777777" w:rsidR="00612A5E" w:rsidRPr="00E95691" w:rsidRDefault="00612A5E" w:rsidP="006B5803">
      <w:pPr>
        <w:spacing w:line="360" w:lineRule="auto"/>
        <w:ind w:left="180"/>
        <w:rPr>
          <w:rFonts w:cs="Arial"/>
          <w:szCs w:val="22"/>
        </w:rPr>
      </w:pPr>
    </w:p>
    <w:p w14:paraId="53CC5458" w14:textId="77777777" w:rsidR="00612A5E" w:rsidRPr="00E95691" w:rsidRDefault="00612A5E" w:rsidP="006B5803">
      <w:pPr>
        <w:spacing w:line="360" w:lineRule="auto"/>
        <w:rPr>
          <w:rFonts w:cs="Arial"/>
          <w:szCs w:val="22"/>
        </w:rPr>
      </w:pPr>
      <w:r w:rsidRPr="00E95691">
        <w:rPr>
          <w:rFonts w:cs="Arial"/>
          <w:szCs w:val="22"/>
        </w:rPr>
        <w:t xml:space="preserve">Los idiomas en que </w:t>
      </w:r>
      <w:r w:rsidR="00034DB6" w:rsidRPr="00E95691">
        <w:rPr>
          <w:rFonts w:cs="Arial"/>
          <w:szCs w:val="22"/>
        </w:rPr>
        <w:t>se</w:t>
      </w:r>
      <w:r w:rsidRPr="00E95691">
        <w:rPr>
          <w:rFonts w:cs="Arial"/>
          <w:szCs w:val="22"/>
        </w:rPr>
        <w:t xml:space="preserve"> imp</w:t>
      </w:r>
      <w:r w:rsidR="00034DB6" w:rsidRPr="00E95691">
        <w:rPr>
          <w:rFonts w:cs="Arial"/>
          <w:szCs w:val="22"/>
        </w:rPr>
        <w:t>a</w:t>
      </w:r>
      <w:r w:rsidRPr="00E95691">
        <w:rPr>
          <w:rFonts w:cs="Arial"/>
          <w:szCs w:val="22"/>
        </w:rPr>
        <w:t xml:space="preserve">rten las clases son el catalán y el castellano. Según acuerdo de la Comisión Coordinadora del </w:t>
      </w:r>
      <w:r w:rsidR="004729AC">
        <w:rPr>
          <w:rFonts w:cs="Arial"/>
          <w:szCs w:val="22"/>
        </w:rPr>
        <w:t>Máster</w:t>
      </w:r>
      <w:r w:rsidRPr="00E95691">
        <w:rPr>
          <w:rFonts w:cs="Arial"/>
          <w:szCs w:val="22"/>
        </w:rPr>
        <w:t xml:space="preserve"> en Estudios de Mujeres, Género y Ciudadanía (17-05-2007), los materiales docentes pueden contener hasta un máximo del 20% de textos en inglés. </w:t>
      </w:r>
    </w:p>
    <w:p w14:paraId="60CC9586" w14:textId="77777777" w:rsidR="00612A5E" w:rsidRPr="00E95691" w:rsidRDefault="00612A5E" w:rsidP="006B5803">
      <w:pPr>
        <w:spacing w:line="360" w:lineRule="auto"/>
        <w:rPr>
          <w:rFonts w:cs="Arial"/>
          <w:szCs w:val="22"/>
          <w:highlight w:val="yellow"/>
        </w:rPr>
      </w:pPr>
    </w:p>
    <w:p w14:paraId="2391228D" w14:textId="77777777" w:rsidR="00612A5E" w:rsidRPr="00E95691" w:rsidRDefault="00612A5E" w:rsidP="006B5803">
      <w:pPr>
        <w:spacing w:line="360" w:lineRule="auto"/>
        <w:rPr>
          <w:rFonts w:cs="Arial"/>
          <w:szCs w:val="22"/>
        </w:rPr>
      </w:pPr>
      <w:r w:rsidRPr="00E95691">
        <w:rPr>
          <w:rFonts w:cs="Arial"/>
          <w:szCs w:val="22"/>
        </w:rPr>
        <w:t xml:space="preserve">El profesorado </w:t>
      </w:r>
      <w:r w:rsidR="00034DB6" w:rsidRPr="00E95691">
        <w:rPr>
          <w:rFonts w:cs="Arial"/>
          <w:szCs w:val="22"/>
        </w:rPr>
        <w:t>está formad</w:t>
      </w:r>
      <w:r w:rsidRPr="00E95691">
        <w:rPr>
          <w:rFonts w:cs="Arial"/>
          <w:szCs w:val="22"/>
        </w:rPr>
        <w:t xml:space="preserve">o por las y los mejores especialistas en estudios de mujeres y género de </w:t>
      </w:r>
      <w:r w:rsidR="004577C0">
        <w:rPr>
          <w:rFonts w:cs="Arial"/>
          <w:szCs w:val="22"/>
        </w:rPr>
        <w:t>Cataluña</w:t>
      </w:r>
      <w:r w:rsidR="006C087B">
        <w:rPr>
          <w:rFonts w:cs="Arial"/>
          <w:szCs w:val="22"/>
        </w:rPr>
        <w:t>,</w:t>
      </w:r>
      <w:r w:rsidRPr="00E95691">
        <w:rPr>
          <w:rFonts w:cs="Arial"/>
          <w:szCs w:val="22"/>
        </w:rPr>
        <w:t xml:space="preserve"> con la colaboración de profesionales no universitarios de larga experiencia y de destacadas académicas extranjeras.</w:t>
      </w:r>
    </w:p>
    <w:p w14:paraId="11E75225" w14:textId="77777777" w:rsidR="00612A5E" w:rsidRDefault="00612A5E" w:rsidP="006B5803">
      <w:pPr>
        <w:spacing w:line="360" w:lineRule="auto"/>
        <w:rPr>
          <w:rFonts w:cs="Arial"/>
          <w:b/>
          <w:color w:val="B20033"/>
          <w:szCs w:val="22"/>
        </w:rPr>
      </w:pPr>
    </w:p>
    <w:p w14:paraId="645A8BE1" w14:textId="77777777" w:rsidR="003721E8" w:rsidRPr="00E95691" w:rsidRDefault="003721E8" w:rsidP="006B5803">
      <w:pPr>
        <w:spacing w:line="360" w:lineRule="auto"/>
        <w:rPr>
          <w:rFonts w:cs="Arial"/>
          <w:b/>
          <w:color w:val="B20033"/>
          <w:szCs w:val="22"/>
        </w:rPr>
      </w:pPr>
    </w:p>
    <w:p w14:paraId="5BAD2FA5" w14:textId="77777777" w:rsidR="00D16FAD" w:rsidRDefault="00D16FAD" w:rsidP="004577C0">
      <w:pPr>
        <w:spacing w:line="360" w:lineRule="auto"/>
        <w:outlineLvl w:val="0"/>
        <w:rPr>
          <w:rFonts w:cs="Arial"/>
          <w:b/>
          <w:color w:val="B20033"/>
          <w:szCs w:val="22"/>
        </w:rPr>
      </w:pPr>
    </w:p>
    <w:p w14:paraId="1E09A668" w14:textId="0D2ED25C" w:rsidR="00D16FAD" w:rsidRDefault="00D16FAD" w:rsidP="004577C0">
      <w:pPr>
        <w:spacing w:line="360" w:lineRule="auto"/>
        <w:outlineLvl w:val="0"/>
        <w:rPr>
          <w:rFonts w:cs="Arial"/>
          <w:b/>
          <w:color w:val="B20033"/>
          <w:szCs w:val="22"/>
        </w:rPr>
      </w:pPr>
    </w:p>
    <w:p w14:paraId="5848DAD4" w14:textId="74076891" w:rsidR="007316D9" w:rsidRDefault="007316D9" w:rsidP="004577C0">
      <w:pPr>
        <w:spacing w:line="360" w:lineRule="auto"/>
        <w:outlineLvl w:val="0"/>
        <w:rPr>
          <w:rFonts w:cs="Arial"/>
          <w:b/>
          <w:color w:val="B20033"/>
          <w:szCs w:val="22"/>
        </w:rPr>
      </w:pPr>
    </w:p>
    <w:p w14:paraId="5B4372D8" w14:textId="77777777" w:rsidR="007316D9" w:rsidRDefault="007316D9" w:rsidP="004577C0">
      <w:pPr>
        <w:spacing w:line="360" w:lineRule="auto"/>
        <w:outlineLvl w:val="0"/>
        <w:rPr>
          <w:rFonts w:cs="Arial"/>
          <w:b/>
          <w:color w:val="B20033"/>
          <w:szCs w:val="22"/>
        </w:rPr>
      </w:pPr>
    </w:p>
    <w:p w14:paraId="7341B8F9" w14:textId="77777777" w:rsidR="00D16FAD" w:rsidRDefault="00D16FAD" w:rsidP="004577C0">
      <w:pPr>
        <w:spacing w:line="360" w:lineRule="auto"/>
        <w:outlineLvl w:val="0"/>
        <w:rPr>
          <w:rFonts w:cs="Arial"/>
          <w:b/>
          <w:color w:val="B20033"/>
          <w:szCs w:val="22"/>
        </w:rPr>
      </w:pPr>
    </w:p>
    <w:p w14:paraId="3B621674" w14:textId="77777777" w:rsidR="00D16FAD" w:rsidRDefault="00D16FAD" w:rsidP="004577C0">
      <w:pPr>
        <w:spacing w:line="360" w:lineRule="auto"/>
        <w:outlineLvl w:val="0"/>
        <w:rPr>
          <w:rFonts w:cs="Arial"/>
          <w:b/>
          <w:color w:val="B20033"/>
          <w:szCs w:val="22"/>
        </w:rPr>
      </w:pPr>
    </w:p>
    <w:p w14:paraId="10C71102" w14:textId="3949A5B7" w:rsidR="00D16FAD" w:rsidRDefault="00D16FAD" w:rsidP="004577C0">
      <w:pPr>
        <w:spacing w:line="360" w:lineRule="auto"/>
        <w:outlineLvl w:val="0"/>
        <w:rPr>
          <w:rFonts w:cs="Arial"/>
          <w:b/>
          <w:color w:val="B20033"/>
          <w:szCs w:val="22"/>
        </w:rPr>
      </w:pPr>
    </w:p>
    <w:p w14:paraId="7246FD86" w14:textId="77777777" w:rsidR="00612A5E" w:rsidRPr="00E95691" w:rsidRDefault="00612A5E" w:rsidP="008D2D16">
      <w:pPr>
        <w:pStyle w:val="Ttulo1"/>
      </w:pPr>
      <w:bookmarkStart w:id="3" w:name="_Toc112902208"/>
      <w:r w:rsidRPr="00E95691">
        <w:lastRenderedPageBreak/>
        <w:t>II. REQUISITOS DE ACCESO</w:t>
      </w:r>
      <w:bookmarkEnd w:id="3"/>
    </w:p>
    <w:p w14:paraId="287904B4" w14:textId="5238FF8D" w:rsidR="00612A5E" w:rsidRPr="00E95691" w:rsidRDefault="002C0376" w:rsidP="006B5803">
      <w:pPr>
        <w:spacing w:line="360" w:lineRule="auto"/>
        <w:rPr>
          <w:rFonts w:cs="Arial"/>
          <w:b/>
          <w:szCs w:val="22"/>
        </w:rPr>
      </w:pPr>
      <w:r>
        <w:rPr>
          <w:rFonts w:cs="Arial"/>
          <w:b/>
          <w:noProof/>
          <w:szCs w:val="22"/>
          <w:lang w:val="es-ES"/>
        </w:rPr>
        <mc:AlternateContent>
          <mc:Choice Requires="wps">
            <w:drawing>
              <wp:anchor distT="0" distB="0" distL="114300" distR="114300" simplePos="0" relativeHeight="251652608" behindDoc="0" locked="0" layoutInCell="1" allowOverlap="1" wp14:anchorId="731AE227" wp14:editId="0C27140D">
                <wp:simplePos x="0" y="0"/>
                <wp:positionH relativeFrom="column">
                  <wp:posOffset>0</wp:posOffset>
                </wp:positionH>
                <wp:positionV relativeFrom="paragraph">
                  <wp:posOffset>-34290</wp:posOffset>
                </wp:positionV>
                <wp:extent cx="5372100" cy="0"/>
                <wp:effectExtent l="13335" t="17780" r="15240" b="10795"/>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478047" id="Line 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2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" strokecolor="#f90" strokeweight="1.5pt"/>
            </w:pict>
          </mc:Fallback>
        </mc:AlternateContent>
      </w:r>
    </w:p>
    <w:p w14:paraId="45B62D28" w14:textId="77777777" w:rsidR="00612A5E" w:rsidRPr="00E95691" w:rsidRDefault="00612A5E" w:rsidP="008D2D16">
      <w:pPr>
        <w:pStyle w:val="Ttulo2"/>
      </w:pPr>
      <w:bookmarkStart w:id="4" w:name="_Toc112902209"/>
      <w:r w:rsidRPr="00E95691">
        <w:t>1. Requisitos generales</w:t>
      </w:r>
      <w:bookmarkEnd w:id="4"/>
    </w:p>
    <w:p w14:paraId="78EF211C" w14:textId="77777777" w:rsidR="00F64F71" w:rsidRPr="00E95691" w:rsidRDefault="00612A5E" w:rsidP="006B5803">
      <w:pPr>
        <w:spacing w:line="360" w:lineRule="auto"/>
        <w:rPr>
          <w:rFonts w:cs="Arial"/>
          <w:szCs w:val="22"/>
        </w:rPr>
      </w:pPr>
      <w:r w:rsidRPr="00E95691">
        <w:rPr>
          <w:rFonts w:cs="Arial"/>
          <w:szCs w:val="22"/>
        </w:rPr>
        <w:t xml:space="preserve">Para acceder al </w:t>
      </w:r>
      <w:r w:rsidR="004729AC">
        <w:rPr>
          <w:rFonts w:cs="Arial"/>
          <w:szCs w:val="22"/>
        </w:rPr>
        <w:t>Máster</w:t>
      </w:r>
      <w:r w:rsidRPr="00E95691">
        <w:rPr>
          <w:rFonts w:cs="Arial"/>
          <w:szCs w:val="22"/>
        </w:rPr>
        <w:t xml:space="preserve"> se precisa haber obtenido cualquiera de las titulaciones siguientes: </w:t>
      </w:r>
    </w:p>
    <w:p w14:paraId="08D61740" w14:textId="77777777" w:rsidR="00612A5E" w:rsidRPr="00CB68AE" w:rsidRDefault="00612A5E" w:rsidP="006B5803">
      <w:pPr>
        <w:numPr>
          <w:ilvl w:val="0"/>
          <w:numId w:val="7"/>
        </w:numPr>
        <w:spacing w:line="360" w:lineRule="auto"/>
        <w:rPr>
          <w:rFonts w:cs="Arial"/>
          <w:szCs w:val="22"/>
        </w:rPr>
      </w:pPr>
      <w:r w:rsidRPr="00CB68AE">
        <w:rPr>
          <w:rFonts w:cs="Arial"/>
          <w:szCs w:val="22"/>
        </w:rPr>
        <w:t xml:space="preserve">Título universitario oficial de </w:t>
      </w:r>
      <w:r w:rsidR="006B5803" w:rsidRPr="00CB68AE">
        <w:rPr>
          <w:rFonts w:cs="Arial"/>
          <w:szCs w:val="22"/>
        </w:rPr>
        <w:t>Diplomatura o Licenciatura</w:t>
      </w:r>
    </w:p>
    <w:p w14:paraId="6B0B4E53" w14:textId="7FB8F4DE" w:rsidR="00612A5E" w:rsidRDefault="00612A5E" w:rsidP="006B5803">
      <w:pPr>
        <w:numPr>
          <w:ilvl w:val="0"/>
          <w:numId w:val="7"/>
        </w:numPr>
        <w:spacing w:line="360" w:lineRule="auto"/>
        <w:rPr>
          <w:rFonts w:cs="Arial"/>
          <w:szCs w:val="22"/>
        </w:rPr>
      </w:pPr>
      <w:r w:rsidRPr="00E95691">
        <w:rPr>
          <w:rFonts w:cs="Arial"/>
          <w:szCs w:val="22"/>
        </w:rPr>
        <w:t>Título de Grado de los nuevos planes de estudios que se empezaron a implantar a partir del curso 2008-2009.</w:t>
      </w:r>
    </w:p>
    <w:p w14:paraId="12A7CDD7" w14:textId="77777777" w:rsidR="00D16FAD" w:rsidRPr="007B3D3F" w:rsidRDefault="00D16FAD" w:rsidP="00D16FAD">
      <w:pPr>
        <w:spacing w:line="360" w:lineRule="auto"/>
        <w:ind w:left="720"/>
        <w:rPr>
          <w:rFonts w:cs="Arial"/>
          <w:szCs w:val="22"/>
        </w:rPr>
      </w:pPr>
    </w:p>
    <w:p w14:paraId="2BC8B114" w14:textId="77777777" w:rsidR="00612A5E" w:rsidRPr="00E95691" w:rsidRDefault="00612A5E" w:rsidP="008D2D16">
      <w:pPr>
        <w:pStyle w:val="Ttulo2"/>
      </w:pPr>
      <w:bookmarkStart w:id="5" w:name="_Toc112902210"/>
      <w:r w:rsidRPr="00E95691">
        <w:t>2. Criterios de selección</w:t>
      </w:r>
      <w:bookmarkEnd w:id="5"/>
    </w:p>
    <w:p w14:paraId="4D3E0789" w14:textId="7C3FFF00" w:rsidR="00612A5E" w:rsidRPr="00E95691" w:rsidRDefault="00C1255B" w:rsidP="006B5803">
      <w:pPr>
        <w:spacing w:line="360" w:lineRule="auto"/>
        <w:rPr>
          <w:rFonts w:cs="Arial"/>
          <w:szCs w:val="22"/>
        </w:rPr>
      </w:pPr>
      <w:r>
        <w:rPr>
          <w:rFonts w:cs="Arial"/>
          <w:szCs w:val="22"/>
        </w:rPr>
        <w:t>Si es preciso, se aplicarán los</w:t>
      </w:r>
      <w:r w:rsidR="00612A5E" w:rsidRPr="00E95691">
        <w:rPr>
          <w:rFonts w:cs="Arial"/>
          <w:szCs w:val="22"/>
        </w:rPr>
        <w:t xml:space="preserve"> siguientes criterios de selección además de los criterios generales de admisión anteriormente citados:</w:t>
      </w:r>
    </w:p>
    <w:p w14:paraId="5FB3E03E" w14:textId="77777777" w:rsidR="00612A5E" w:rsidRPr="00E95691" w:rsidRDefault="00612A5E" w:rsidP="006B5803">
      <w:pPr>
        <w:numPr>
          <w:ilvl w:val="0"/>
          <w:numId w:val="11"/>
        </w:numPr>
        <w:spacing w:line="360" w:lineRule="auto"/>
        <w:rPr>
          <w:rFonts w:cs="Arial"/>
          <w:szCs w:val="22"/>
        </w:rPr>
      </w:pPr>
      <w:r w:rsidRPr="00E95691">
        <w:rPr>
          <w:rFonts w:cs="Arial"/>
          <w:szCs w:val="22"/>
        </w:rPr>
        <w:t>Estudios previos desde una perspectiva de género</w:t>
      </w:r>
    </w:p>
    <w:p w14:paraId="12AEA3B0" w14:textId="77777777" w:rsidR="00612A5E" w:rsidRPr="00E95691" w:rsidRDefault="00612A5E" w:rsidP="006B5803">
      <w:pPr>
        <w:numPr>
          <w:ilvl w:val="0"/>
          <w:numId w:val="11"/>
        </w:numPr>
        <w:spacing w:line="360" w:lineRule="auto"/>
        <w:rPr>
          <w:rFonts w:cs="Arial"/>
          <w:szCs w:val="22"/>
        </w:rPr>
      </w:pPr>
      <w:r w:rsidRPr="00E95691">
        <w:rPr>
          <w:rFonts w:cs="Arial"/>
          <w:szCs w:val="22"/>
        </w:rPr>
        <w:t>Experiencia profesional, formación en disciplinas o campos de conocimiento relacionados con las orientaciones existentes</w:t>
      </w:r>
    </w:p>
    <w:p w14:paraId="50CA3F66" w14:textId="77777777" w:rsidR="00612A5E" w:rsidRPr="00E95691" w:rsidRDefault="00612A5E" w:rsidP="006B5803">
      <w:pPr>
        <w:numPr>
          <w:ilvl w:val="0"/>
          <w:numId w:val="11"/>
        </w:numPr>
        <w:spacing w:line="360" w:lineRule="auto"/>
        <w:rPr>
          <w:rFonts w:cs="Arial"/>
          <w:szCs w:val="22"/>
        </w:rPr>
      </w:pPr>
      <w:r w:rsidRPr="00E95691">
        <w:rPr>
          <w:rFonts w:cs="Arial"/>
          <w:szCs w:val="22"/>
        </w:rPr>
        <w:t xml:space="preserve">Grado de idoneidad de la titulación previa a los estudios de </w:t>
      </w:r>
      <w:r w:rsidR="004729AC">
        <w:rPr>
          <w:rFonts w:cs="Arial"/>
          <w:szCs w:val="22"/>
        </w:rPr>
        <w:t>Máster</w:t>
      </w:r>
    </w:p>
    <w:p w14:paraId="79EF0930" w14:textId="77777777" w:rsidR="00612A5E" w:rsidRPr="00E95691" w:rsidRDefault="00612A5E" w:rsidP="006B5803">
      <w:pPr>
        <w:numPr>
          <w:ilvl w:val="0"/>
          <w:numId w:val="11"/>
        </w:numPr>
        <w:spacing w:line="360" w:lineRule="auto"/>
        <w:rPr>
          <w:rFonts w:cs="Arial"/>
          <w:szCs w:val="22"/>
        </w:rPr>
      </w:pPr>
      <w:r w:rsidRPr="00E95691">
        <w:rPr>
          <w:rFonts w:cs="Arial"/>
          <w:szCs w:val="22"/>
        </w:rPr>
        <w:t>Expedient</w:t>
      </w:r>
      <w:r w:rsidR="00514E0E">
        <w:rPr>
          <w:rFonts w:cs="Arial"/>
          <w:szCs w:val="22"/>
        </w:rPr>
        <w:t>e</w:t>
      </w:r>
      <w:r w:rsidRPr="00E95691">
        <w:rPr>
          <w:rFonts w:cs="Arial"/>
          <w:szCs w:val="22"/>
        </w:rPr>
        <w:t xml:space="preserve"> académico de los estudios previos</w:t>
      </w:r>
    </w:p>
    <w:p w14:paraId="62406E2C" w14:textId="77777777" w:rsidR="00612A5E" w:rsidRPr="00E95691" w:rsidRDefault="00612A5E" w:rsidP="006B5803">
      <w:pPr>
        <w:numPr>
          <w:ilvl w:val="0"/>
          <w:numId w:val="11"/>
        </w:numPr>
        <w:spacing w:line="360" w:lineRule="auto"/>
        <w:rPr>
          <w:rFonts w:cs="Arial"/>
          <w:szCs w:val="22"/>
        </w:rPr>
      </w:pPr>
      <w:r w:rsidRPr="00E95691">
        <w:rPr>
          <w:rFonts w:cs="Arial"/>
          <w:szCs w:val="22"/>
        </w:rPr>
        <w:t>Conocimiento de una tercera lengua</w:t>
      </w:r>
    </w:p>
    <w:p w14:paraId="5CCF7203" w14:textId="77777777" w:rsidR="00612A5E" w:rsidRPr="00E95691" w:rsidRDefault="00514E0E" w:rsidP="006B5803">
      <w:pPr>
        <w:numPr>
          <w:ilvl w:val="0"/>
          <w:numId w:val="11"/>
        </w:numPr>
        <w:spacing w:line="360" w:lineRule="auto"/>
        <w:rPr>
          <w:rFonts w:cs="Arial"/>
          <w:b/>
          <w:szCs w:val="22"/>
        </w:rPr>
      </w:pPr>
      <w:r w:rsidRPr="00E95691">
        <w:rPr>
          <w:rFonts w:cs="Arial"/>
          <w:szCs w:val="22"/>
        </w:rPr>
        <w:t>Movilidad</w:t>
      </w:r>
      <w:r w:rsidR="00612A5E" w:rsidRPr="00E95691">
        <w:rPr>
          <w:rFonts w:cs="Arial"/>
          <w:szCs w:val="22"/>
        </w:rPr>
        <w:t xml:space="preserve"> durante los estudios previos</w:t>
      </w:r>
    </w:p>
    <w:p w14:paraId="1D55C9BD" w14:textId="77777777" w:rsidR="00612A5E" w:rsidRPr="00E95691" w:rsidRDefault="00612A5E" w:rsidP="006B5803">
      <w:pPr>
        <w:numPr>
          <w:ilvl w:val="0"/>
          <w:numId w:val="11"/>
        </w:numPr>
        <w:spacing w:line="360" w:lineRule="auto"/>
        <w:rPr>
          <w:rFonts w:cs="Arial"/>
          <w:b/>
          <w:szCs w:val="22"/>
        </w:rPr>
      </w:pPr>
      <w:r w:rsidRPr="00E95691">
        <w:rPr>
          <w:rFonts w:cs="Arial"/>
          <w:szCs w:val="22"/>
        </w:rPr>
        <w:t>Motivación personal de la persona candidata.</w:t>
      </w:r>
    </w:p>
    <w:p w14:paraId="7F2919AB" w14:textId="77777777" w:rsidR="008515EF" w:rsidRDefault="008515EF" w:rsidP="006B5803">
      <w:pPr>
        <w:spacing w:line="360" w:lineRule="auto"/>
        <w:rPr>
          <w:rFonts w:cs="Arial"/>
          <w:b/>
          <w:color w:val="A50021"/>
          <w:szCs w:val="22"/>
        </w:rPr>
      </w:pPr>
    </w:p>
    <w:p w14:paraId="66CAB64C" w14:textId="77777777" w:rsidR="00F77F2C" w:rsidRPr="00E95691" w:rsidRDefault="00F77F2C" w:rsidP="006B5803">
      <w:pPr>
        <w:spacing w:line="360" w:lineRule="auto"/>
        <w:rPr>
          <w:rFonts w:cs="Arial"/>
          <w:b/>
          <w:color w:val="A50021"/>
          <w:szCs w:val="22"/>
        </w:rPr>
      </w:pPr>
    </w:p>
    <w:p w14:paraId="4A906FAC" w14:textId="77777777" w:rsidR="00D16FAD" w:rsidRDefault="00D16FAD" w:rsidP="004577C0">
      <w:pPr>
        <w:spacing w:line="360" w:lineRule="auto"/>
        <w:outlineLvl w:val="0"/>
        <w:rPr>
          <w:rFonts w:cs="Arial"/>
          <w:b/>
          <w:color w:val="A50021"/>
          <w:szCs w:val="22"/>
        </w:rPr>
      </w:pPr>
    </w:p>
    <w:p w14:paraId="2218E6AA" w14:textId="77777777" w:rsidR="00D16FAD" w:rsidRDefault="00D16FAD" w:rsidP="004577C0">
      <w:pPr>
        <w:spacing w:line="360" w:lineRule="auto"/>
        <w:outlineLvl w:val="0"/>
        <w:rPr>
          <w:rFonts w:cs="Arial"/>
          <w:b/>
          <w:color w:val="A50021"/>
          <w:szCs w:val="22"/>
        </w:rPr>
      </w:pPr>
    </w:p>
    <w:p w14:paraId="3055BEAE" w14:textId="77777777" w:rsidR="00D16FAD" w:rsidRDefault="00D16FAD" w:rsidP="004577C0">
      <w:pPr>
        <w:spacing w:line="360" w:lineRule="auto"/>
        <w:outlineLvl w:val="0"/>
        <w:rPr>
          <w:rFonts w:cs="Arial"/>
          <w:b/>
          <w:color w:val="A50021"/>
          <w:szCs w:val="22"/>
        </w:rPr>
      </w:pPr>
    </w:p>
    <w:p w14:paraId="6480F885" w14:textId="77777777" w:rsidR="00D16FAD" w:rsidRDefault="00D16FAD" w:rsidP="004577C0">
      <w:pPr>
        <w:spacing w:line="360" w:lineRule="auto"/>
        <w:outlineLvl w:val="0"/>
        <w:rPr>
          <w:rFonts w:cs="Arial"/>
          <w:b/>
          <w:color w:val="A50021"/>
          <w:szCs w:val="22"/>
        </w:rPr>
      </w:pPr>
    </w:p>
    <w:p w14:paraId="42CAE1F4" w14:textId="77777777" w:rsidR="00D16FAD" w:rsidRDefault="00D16FAD" w:rsidP="004577C0">
      <w:pPr>
        <w:spacing w:line="360" w:lineRule="auto"/>
        <w:outlineLvl w:val="0"/>
        <w:rPr>
          <w:rFonts w:cs="Arial"/>
          <w:b/>
          <w:color w:val="A50021"/>
          <w:szCs w:val="22"/>
        </w:rPr>
      </w:pPr>
    </w:p>
    <w:p w14:paraId="7C4B2D19" w14:textId="77777777" w:rsidR="00D16FAD" w:rsidRDefault="00D16FAD" w:rsidP="004577C0">
      <w:pPr>
        <w:spacing w:line="360" w:lineRule="auto"/>
        <w:outlineLvl w:val="0"/>
        <w:rPr>
          <w:rFonts w:cs="Arial"/>
          <w:b/>
          <w:color w:val="A50021"/>
          <w:szCs w:val="22"/>
        </w:rPr>
      </w:pPr>
    </w:p>
    <w:p w14:paraId="6B0E01A7" w14:textId="77777777" w:rsidR="00D16FAD" w:rsidRDefault="00D16FAD" w:rsidP="004577C0">
      <w:pPr>
        <w:spacing w:line="360" w:lineRule="auto"/>
        <w:outlineLvl w:val="0"/>
        <w:rPr>
          <w:rFonts w:cs="Arial"/>
          <w:b/>
          <w:color w:val="A50021"/>
          <w:szCs w:val="22"/>
        </w:rPr>
      </w:pPr>
    </w:p>
    <w:p w14:paraId="13626153" w14:textId="77777777" w:rsidR="00D16FAD" w:rsidRDefault="00D16FAD" w:rsidP="004577C0">
      <w:pPr>
        <w:spacing w:line="360" w:lineRule="auto"/>
        <w:outlineLvl w:val="0"/>
        <w:rPr>
          <w:rFonts w:cs="Arial"/>
          <w:b/>
          <w:color w:val="A50021"/>
          <w:szCs w:val="22"/>
        </w:rPr>
      </w:pPr>
    </w:p>
    <w:p w14:paraId="403C7828" w14:textId="77777777" w:rsidR="00D16FAD" w:rsidRDefault="00D16FAD" w:rsidP="004577C0">
      <w:pPr>
        <w:spacing w:line="360" w:lineRule="auto"/>
        <w:outlineLvl w:val="0"/>
        <w:rPr>
          <w:rFonts w:cs="Arial"/>
          <w:b/>
          <w:color w:val="A50021"/>
          <w:szCs w:val="22"/>
        </w:rPr>
      </w:pPr>
    </w:p>
    <w:p w14:paraId="6ADA698D" w14:textId="77777777" w:rsidR="00D16FAD" w:rsidRDefault="00D16FAD" w:rsidP="004577C0">
      <w:pPr>
        <w:spacing w:line="360" w:lineRule="auto"/>
        <w:outlineLvl w:val="0"/>
        <w:rPr>
          <w:rFonts w:cs="Arial"/>
          <w:b/>
          <w:color w:val="A50021"/>
          <w:szCs w:val="22"/>
        </w:rPr>
      </w:pPr>
    </w:p>
    <w:p w14:paraId="581029F3" w14:textId="77777777" w:rsidR="00D16FAD" w:rsidRDefault="00D16FAD" w:rsidP="004577C0">
      <w:pPr>
        <w:spacing w:line="360" w:lineRule="auto"/>
        <w:outlineLvl w:val="0"/>
        <w:rPr>
          <w:rFonts w:cs="Arial"/>
          <w:b/>
          <w:color w:val="A50021"/>
          <w:szCs w:val="22"/>
        </w:rPr>
      </w:pPr>
    </w:p>
    <w:p w14:paraId="7A6B02DF" w14:textId="665D3EF0" w:rsidR="00D16FAD" w:rsidRDefault="00D16FAD" w:rsidP="004577C0">
      <w:pPr>
        <w:spacing w:line="360" w:lineRule="auto"/>
        <w:outlineLvl w:val="0"/>
        <w:rPr>
          <w:rFonts w:cs="Arial"/>
          <w:b/>
          <w:color w:val="A50021"/>
          <w:szCs w:val="22"/>
        </w:rPr>
      </w:pPr>
    </w:p>
    <w:p w14:paraId="09C06126" w14:textId="77777777" w:rsidR="00612A5E" w:rsidRPr="00E95691" w:rsidRDefault="00612A5E" w:rsidP="008D2D16">
      <w:pPr>
        <w:pStyle w:val="Ttulo1"/>
      </w:pPr>
      <w:bookmarkStart w:id="6" w:name="_Toc112902211"/>
      <w:r w:rsidRPr="00E95691">
        <w:lastRenderedPageBreak/>
        <w:t>III. PREINSCRIPCIÓN Y MATRÍCULA</w:t>
      </w:r>
      <w:bookmarkEnd w:id="6"/>
    </w:p>
    <w:p w14:paraId="345B929F" w14:textId="30C1FA91" w:rsidR="00612A5E" w:rsidRPr="00E95691" w:rsidRDefault="002C0376" w:rsidP="006B5803">
      <w:pPr>
        <w:spacing w:line="360" w:lineRule="auto"/>
        <w:rPr>
          <w:rFonts w:cs="Arial"/>
          <w:b/>
          <w:szCs w:val="22"/>
        </w:rPr>
      </w:pPr>
      <w:r>
        <w:rPr>
          <w:rFonts w:cs="Arial"/>
          <w:b/>
          <w:noProof/>
          <w:color w:val="FF6600"/>
          <w:szCs w:val="22"/>
          <w:lang w:val="es-ES"/>
        </w:rPr>
        <mc:AlternateContent>
          <mc:Choice Requires="wps">
            <w:drawing>
              <wp:anchor distT="0" distB="0" distL="114300" distR="114300" simplePos="0" relativeHeight="251650560" behindDoc="0" locked="0" layoutInCell="1" allowOverlap="1" wp14:anchorId="6962F477" wp14:editId="556F7AAC">
                <wp:simplePos x="0" y="0"/>
                <wp:positionH relativeFrom="column">
                  <wp:posOffset>0</wp:posOffset>
                </wp:positionH>
                <wp:positionV relativeFrom="paragraph">
                  <wp:posOffset>15875</wp:posOffset>
                </wp:positionV>
                <wp:extent cx="5372100" cy="0"/>
                <wp:effectExtent l="13335" t="10795" r="15240" b="1778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693206" id="Line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2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" strokecolor="#f90" strokeweight="1.5pt"/>
            </w:pict>
          </mc:Fallback>
        </mc:AlternateContent>
      </w:r>
    </w:p>
    <w:p w14:paraId="3814B0DC" w14:textId="15EE19C4" w:rsidR="00F50318" w:rsidRPr="008D2D16" w:rsidRDefault="003721E8" w:rsidP="008D2D16">
      <w:pPr>
        <w:pStyle w:val="Ttulo2"/>
      </w:pPr>
      <w:bookmarkStart w:id="7" w:name="_Toc112902212"/>
      <w:r w:rsidRPr="008D2D16">
        <w:t xml:space="preserve">1. </w:t>
      </w:r>
      <w:r w:rsidR="00612A5E" w:rsidRPr="008D2D16">
        <w:t>Preinscripción</w:t>
      </w:r>
      <w:bookmarkEnd w:id="7"/>
    </w:p>
    <w:p w14:paraId="573DB80E" w14:textId="77777777" w:rsidR="003F1B37" w:rsidRPr="003F1B37" w:rsidRDefault="00F50318" w:rsidP="003F1B37">
      <w:pPr>
        <w:numPr>
          <w:ilvl w:val="0"/>
          <w:numId w:val="3"/>
        </w:numPr>
        <w:spacing w:line="360" w:lineRule="auto"/>
        <w:rPr>
          <w:rFonts w:cs="Arial"/>
          <w:szCs w:val="22"/>
        </w:rPr>
      </w:pPr>
      <w:r w:rsidRPr="00F50318">
        <w:rPr>
          <w:rFonts w:cs="Arial"/>
          <w:szCs w:val="22"/>
        </w:rPr>
        <w:t xml:space="preserve">Para acceder al Máster es preciso efectuar una preinscripción; las fechas de la </w:t>
      </w:r>
      <w:r w:rsidRPr="003F1B37">
        <w:rPr>
          <w:rFonts w:cs="Arial"/>
          <w:szCs w:val="22"/>
        </w:rPr>
        <w:t>misma se determinan en cada curso</w:t>
      </w:r>
      <w:r w:rsidR="003F1B37" w:rsidRPr="003F1B37">
        <w:rPr>
          <w:rFonts w:cs="Arial"/>
          <w:szCs w:val="22"/>
        </w:rPr>
        <w:t xml:space="preserve">: </w:t>
      </w:r>
    </w:p>
    <w:p w14:paraId="0CD1AC43" w14:textId="75CAD9C2" w:rsidR="00F50318" w:rsidRPr="003F1B37" w:rsidRDefault="009E3E72" w:rsidP="003F1B37">
      <w:pPr>
        <w:spacing w:line="360" w:lineRule="auto"/>
        <w:ind w:left="720"/>
        <w:rPr>
          <w:rFonts w:cs="Arial"/>
          <w:szCs w:val="22"/>
        </w:rPr>
      </w:pPr>
      <w:hyperlink r:id="rId11" w:history="1">
        <w:r w:rsidR="003F1B37" w:rsidRPr="003F1B37">
          <w:rPr>
            <w:rStyle w:val="Hipervnculo"/>
            <w:rFonts w:cs="Arial"/>
            <w:szCs w:val="22"/>
          </w:rPr>
          <w:t>http://www.iiedg.org/es/Master/preinscripcion</w:t>
        </w:r>
      </w:hyperlink>
      <w:r w:rsidR="00C9615E" w:rsidRPr="003F1B37">
        <w:rPr>
          <w:rFonts w:cs="Arial"/>
          <w:szCs w:val="22"/>
        </w:rPr>
        <w:t>.</w:t>
      </w:r>
    </w:p>
    <w:p w14:paraId="011EEF5D" w14:textId="67569C60" w:rsidR="00612A5E" w:rsidRPr="005B35F0" w:rsidRDefault="00612A5E" w:rsidP="006B5803">
      <w:pPr>
        <w:numPr>
          <w:ilvl w:val="0"/>
          <w:numId w:val="3"/>
        </w:numPr>
        <w:spacing w:line="360" w:lineRule="auto"/>
        <w:rPr>
          <w:rFonts w:cs="Arial"/>
          <w:szCs w:val="22"/>
        </w:rPr>
      </w:pPr>
      <w:r w:rsidRPr="00C9615E">
        <w:rPr>
          <w:rFonts w:cs="Arial"/>
          <w:szCs w:val="22"/>
        </w:rPr>
        <w:t xml:space="preserve">La solicitud de preinscripción se realiza </w:t>
      </w:r>
      <w:r w:rsidR="00E60E41" w:rsidRPr="00C9615E">
        <w:rPr>
          <w:rFonts w:cs="Arial"/>
          <w:szCs w:val="22"/>
        </w:rPr>
        <w:t>online</w:t>
      </w:r>
      <w:r w:rsidRPr="00C9615E">
        <w:rPr>
          <w:rFonts w:cs="Arial"/>
          <w:szCs w:val="22"/>
        </w:rPr>
        <w:t xml:space="preserve">, y se puede acceder a ella por medio de una aplicación disponible (únicamente durante las fechas en que el período de preinscripción esté abierto) en la web de la Universitat de Barcelona: </w:t>
      </w:r>
      <w:hyperlink r:id="rId12" w:tgtFrame="_blank" w:history="1">
        <w:r w:rsidRPr="00C9615E">
          <w:rPr>
            <w:rStyle w:val="Hipervnculo"/>
            <w:rFonts w:cs="Arial"/>
            <w:szCs w:val="22"/>
          </w:rPr>
          <w:t>http://www.ub.edu/</w:t>
        </w:r>
        <w:r w:rsidR="004729AC" w:rsidRPr="00C9615E">
          <w:rPr>
            <w:rStyle w:val="Hipervnculo"/>
            <w:rFonts w:cs="Arial"/>
            <w:szCs w:val="22"/>
          </w:rPr>
          <w:t>máster</w:t>
        </w:r>
        <w:r w:rsidRPr="00C9615E">
          <w:rPr>
            <w:rStyle w:val="Hipervnculo"/>
            <w:rFonts w:cs="Arial"/>
            <w:szCs w:val="22"/>
          </w:rPr>
          <w:t>oficial/</w:t>
        </w:r>
      </w:hyperlink>
    </w:p>
    <w:p w14:paraId="5F027CFD" w14:textId="294B82CA" w:rsidR="005B35F0" w:rsidRPr="005B35F0" w:rsidRDefault="00612A5E" w:rsidP="005B35F0">
      <w:pPr>
        <w:pStyle w:val="Estil1"/>
      </w:pPr>
      <w:bookmarkStart w:id="8" w:name="_Toc112902213"/>
      <w:r w:rsidRPr="005B35F0">
        <w:t>Documentación para la preinscripción</w:t>
      </w:r>
      <w:bookmarkEnd w:id="8"/>
      <w:r w:rsidRPr="005B35F0">
        <w:t xml:space="preserve"> </w:t>
      </w:r>
    </w:p>
    <w:p w14:paraId="701780FE" w14:textId="1C143031" w:rsidR="00612A5E" w:rsidRPr="00CC6D04" w:rsidRDefault="00612A5E" w:rsidP="005B35F0">
      <w:pPr>
        <w:spacing w:line="360" w:lineRule="auto"/>
        <w:rPr>
          <w:rFonts w:cs="Arial"/>
          <w:szCs w:val="22"/>
        </w:rPr>
      </w:pPr>
      <w:r w:rsidRPr="00E95691">
        <w:rPr>
          <w:rFonts w:cs="Arial"/>
          <w:szCs w:val="22"/>
        </w:rPr>
        <w:t>Tota la documentación se debe entregar personalmente</w:t>
      </w:r>
      <w:r w:rsidR="00C1255B">
        <w:rPr>
          <w:rFonts w:cs="Arial"/>
          <w:szCs w:val="22"/>
        </w:rPr>
        <w:t>:</w:t>
      </w:r>
    </w:p>
    <w:p w14:paraId="50BC93E2" w14:textId="3F365011" w:rsidR="006B5803" w:rsidRPr="005B35F0" w:rsidRDefault="006B5803" w:rsidP="005B35F0">
      <w:pPr>
        <w:spacing w:line="360" w:lineRule="auto"/>
        <w:rPr>
          <w:rFonts w:cs="Arial"/>
          <w:b/>
        </w:rPr>
      </w:pPr>
      <w:r>
        <w:tab/>
      </w:r>
      <w:r w:rsidR="00CB7912" w:rsidRPr="005B35F0">
        <w:rPr>
          <w:rFonts w:cs="Arial"/>
          <w:b/>
        </w:rPr>
        <w:t>Secretarí</w:t>
      </w:r>
      <w:r w:rsidRPr="005B35F0">
        <w:rPr>
          <w:rFonts w:cs="Arial"/>
          <w:b/>
        </w:rPr>
        <w:t>a de Estudiantes</w:t>
      </w:r>
      <w:r w:rsidR="00B73927" w:rsidRPr="005B35F0">
        <w:rPr>
          <w:rFonts w:cs="Arial"/>
          <w:b/>
        </w:rPr>
        <w:t xml:space="preserve"> de</w:t>
      </w:r>
      <w:r w:rsidR="008E3E0B" w:rsidRPr="005B35F0">
        <w:rPr>
          <w:rFonts w:cs="Arial"/>
          <w:b/>
        </w:rPr>
        <w:t xml:space="preserve"> </w:t>
      </w:r>
      <w:r w:rsidR="007B3D3F" w:rsidRPr="005B35F0">
        <w:rPr>
          <w:rFonts w:cs="Arial"/>
          <w:b/>
        </w:rPr>
        <w:t>Má</w:t>
      </w:r>
      <w:r w:rsidR="00F50318" w:rsidRPr="005B35F0">
        <w:rPr>
          <w:rFonts w:cs="Arial"/>
          <w:b/>
        </w:rPr>
        <w:t>ster</w:t>
      </w:r>
      <w:r w:rsidR="00AA61D1" w:rsidRPr="005B35F0">
        <w:rPr>
          <w:rFonts w:cs="Arial"/>
          <w:b/>
        </w:rPr>
        <w:t>s y Doctorados</w:t>
      </w:r>
    </w:p>
    <w:p w14:paraId="2509ABD2" w14:textId="77777777" w:rsidR="000412EE" w:rsidRPr="005B35F0" w:rsidRDefault="006B5803" w:rsidP="005B35F0">
      <w:pPr>
        <w:spacing w:line="360" w:lineRule="auto"/>
        <w:rPr>
          <w:rFonts w:cs="Arial"/>
          <w:b/>
        </w:rPr>
      </w:pPr>
      <w:r w:rsidRPr="005B35F0">
        <w:rPr>
          <w:rFonts w:cs="Arial"/>
          <w:b/>
        </w:rPr>
        <w:tab/>
        <w:t>Facultad de Geografía e Historia</w:t>
      </w:r>
      <w:r w:rsidR="000412EE" w:rsidRPr="005B35F0">
        <w:rPr>
          <w:rFonts w:cs="Arial"/>
          <w:b/>
        </w:rPr>
        <w:t xml:space="preserve">. </w:t>
      </w:r>
    </w:p>
    <w:p w14:paraId="371A307F" w14:textId="7F115819" w:rsidR="006B5803" w:rsidRPr="005B35F0" w:rsidRDefault="006B5803" w:rsidP="005B35F0">
      <w:pPr>
        <w:spacing w:line="360" w:lineRule="auto"/>
        <w:ind w:firstLine="708"/>
        <w:rPr>
          <w:rFonts w:cs="Arial"/>
          <w:b/>
        </w:rPr>
      </w:pPr>
      <w:r w:rsidRPr="005B35F0">
        <w:rPr>
          <w:rFonts w:cs="Arial"/>
          <w:b/>
        </w:rPr>
        <w:t>Universitat de Barcelona</w:t>
      </w:r>
    </w:p>
    <w:p w14:paraId="1735D7A3" w14:textId="341DFDF8" w:rsidR="006B5803" w:rsidRPr="005B35F0" w:rsidRDefault="00050D58" w:rsidP="005B35F0">
      <w:pPr>
        <w:spacing w:line="360" w:lineRule="auto"/>
        <w:rPr>
          <w:rFonts w:cs="Arial"/>
          <w:b/>
        </w:rPr>
      </w:pPr>
      <w:r w:rsidRPr="005B35F0">
        <w:rPr>
          <w:rFonts w:cs="Arial"/>
          <w:b/>
        </w:rPr>
        <w:tab/>
      </w:r>
      <w:r w:rsidR="00FB4A09" w:rsidRPr="005B35F0">
        <w:rPr>
          <w:rFonts w:cs="Arial"/>
          <w:b/>
        </w:rPr>
        <w:t>c/ Montalegre</w:t>
      </w:r>
      <w:r w:rsidR="006B5803" w:rsidRPr="005B35F0">
        <w:rPr>
          <w:rFonts w:cs="Arial"/>
          <w:b/>
        </w:rPr>
        <w:t xml:space="preserve"> 6</w:t>
      </w:r>
      <w:r w:rsidR="00FB4A09" w:rsidRPr="005B35F0">
        <w:rPr>
          <w:rFonts w:cs="Arial"/>
          <w:b/>
        </w:rPr>
        <w:t>,</w:t>
      </w:r>
      <w:r w:rsidR="000412EE" w:rsidRPr="005B35F0">
        <w:rPr>
          <w:rFonts w:cs="Arial"/>
          <w:b/>
        </w:rPr>
        <w:t xml:space="preserve"> </w:t>
      </w:r>
      <w:r w:rsidR="006B5803" w:rsidRPr="005B35F0">
        <w:rPr>
          <w:rFonts w:cs="Arial"/>
          <w:b/>
        </w:rPr>
        <w:t>08001</w:t>
      </w:r>
      <w:r w:rsidR="00FB4A09" w:rsidRPr="005B35F0">
        <w:rPr>
          <w:rFonts w:cs="Arial"/>
          <w:b/>
        </w:rPr>
        <w:t>.</w:t>
      </w:r>
      <w:r w:rsidR="006B5803" w:rsidRPr="005B35F0">
        <w:rPr>
          <w:rFonts w:cs="Arial"/>
          <w:b/>
        </w:rPr>
        <w:t xml:space="preserve"> Barcelona</w:t>
      </w:r>
    </w:p>
    <w:p w14:paraId="079E4909" w14:textId="77777777" w:rsidR="006B5803" w:rsidRPr="00E95691" w:rsidRDefault="006B5803" w:rsidP="006B5803">
      <w:pPr>
        <w:spacing w:line="360" w:lineRule="auto"/>
        <w:rPr>
          <w:rFonts w:cs="Arial"/>
          <w:szCs w:val="22"/>
        </w:rPr>
      </w:pPr>
    </w:p>
    <w:p w14:paraId="5E6486F4" w14:textId="77777777" w:rsidR="004B105C" w:rsidRPr="00E95691" w:rsidRDefault="004B105C" w:rsidP="006B5803">
      <w:pPr>
        <w:spacing w:line="360" w:lineRule="auto"/>
        <w:rPr>
          <w:rFonts w:cs="Arial"/>
          <w:szCs w:val="22"/>
        </w:rPr>
      </w:pPr>
      <w:r w:rsidRPr="00E95691">
        <w:rPr>
          <w:rFonts w:cs="Arial"/>
          <w:szCs w:val="22"/>
        </w:rPr>
        <w:t>La documentación a presentar es la siguiente:</w:t>
      </w:r>
    </w:p>
    <w:p w14:paraId="519A30AE" w14:textId="04995770" w:rsidR="00EB357F" w:rsidRPr="00CC6D04" w:rsidRDefault="00EB357F" w:rsidP="00EB357F">
      <w:pPr>
        <w:numPr>
          <w:ilvl w:val="0"/>
          <w:numId w:val="29"/>
        </w:numPr>
        <w:spacing w:line="360" w:lineRule="auto"/>
        <w:rPr>
          <w:rFonts w:cs="Arial"/>
          <w:szCs w:val="22"/>
        </w:rPr>
      </w:pPr>
      <w:r w:rsidRPr="00CC6D04">
        <w:rPr>
          <w:rFonts w:cs="Arial"/>
          <w:szCs w:val="22"/>
        </w:rPr>
        <w:t>Solicitud de preinscripción impresa una vez cumplimentado el formulario</w:t>
      </w:r>
      <w:r w:rsidR="00B73927">
        <w:rPr>
          <w:rFonts w:cs="Arial"/>
          <w:szCs w:val="22"/>
        </w:rPr>
        <w:t>.</w:t>
      </w:r>
      <w:r w:rsidRPr="00CC6D04">
        <w:rPr>
          <w:rFonts w:cs="Arial"/>
          <w:szCs w:val="22"/>
        </w:rPr>
        <w:t xml:space="preserve"> </w:t>
      </w:r>
    </w:p>
    <w:p w14:paraId="234A6E96" w14:textId="58A85D46" w:rsidR="00EB357F" w:rsidRPr="00CC6D04" w:rsidRDefault="00EB357F" w:rsidP="00EB357F">
      <w:pPr>
        <w:numPr>
          <w:ilvl w:val="0"/>
          <w:numId w:val="29"/>
        </w:numPr>
        <w:spacing w:line="360" w:lineRule="auto"/>
        <w:rPr>
          <w:rFonts w:cs="Arial"/>
          <w:szCs w:val="22"/>
        </w:rPr>
      </w:pPr>
      <w:r w:rsidRPr="00CC6D04">
        <w:rPr>
          <w:rFonts w:cs="Arial"/>
          <w:szCs w:val="22"/>
        </w:rPr>
        <w:t>Copia compulsada del título o diploma de los e</w:t>
      </w:r>
      <w:r w:rsidR="00C1255B">
        <w:rPr>
          <w:rFonts w:cs="Arial"/>
          <w:szCs w:val="22"/>
        </w:rPr>
        <w:t>studios de acceso</w:t>
      </w:r>
      <w:r w:rsidR="00B73927">
        <w:rPr>
          <w:rFonts w:cs="Arial"/>
          <w:szCs w:val="22"/>
        </w:rPr>
        <w:t>.</w:t>
      </w:r>
      <w:r w:rsidRPr="00CC6D04">
        <w:rPr>
          <w:rFonts w:cs="Arial"/>
          <w:szCs w:val="22"/>
        </w:rPr>
        <w:t xml:space="preserve"> </w:t>
      </w:r>
    </w:p>
    <w:p w14:paraId="79812F21" w14:textId="1FE9A1E0" w:rsidR="00EB357F" w:rsidRPr="00CC6D04" w:rsidRDefault="00EB357F" w:rsidP="00EB357F">
      <w:pPr>
        <w:numPr>
          <w:ilvl w:val="0"/>
          <w:numId w:val="29"/>
        </w:numPr>
        <w:spacing w:line="360" w:lineRule="auto"/>
        <w:rPr>
          <w:rFonts w:cs="Arial"/>
          <w:szCs w:val="22"/>
        </w:rPr>
      </w:pPr>
      <w:r w:rsidRPr="00CC6D04">
        <w:rPr>
          <w:rFonts w:cs="Arial"/>
          <w:szCs w:val="22"/>
        </w:rPr>
        <w:t>Certificación académica de las asignaturas cursadas en dichos estudios (finalizados, o no) con nota media ponderada</w:t>
      </w:r>
      <w:r w:rsidR="00B73927">
        <w:rPr>
          <w:rFonts w:cs="Arial"/>
          <w:szCs w:val="22"/>
        </w:rPr>
        <w:t>.</w:t>
      </w:r>
    </w:p>
    <w:p w14:paraId="6BF9FF7E" w14:textId="2C676DD4" w:rsidR="00EB357F" w:rsidRPr="00CC6D04" w:rsidRDefault="00B73927" w:rsidP="00EB357F">
      <w:pPr>
        <w:numPr>
          <w:ilvl w:val="0"/>
          <w:numId w:val="29"/>
        </w:numPr>
        <w:spacing w:line="360" w:lineRule="auto"/>
        <w:rPr>
          <w:rFonts w:cs="Arial"/>
          <w:szCs w:val="22"/>
        </w:rPr>
      </w:pPr>
      <w:r>
        <w:rPr>
          <w:rFonts w:cs="Arial"/>
          <w:szCs w:val="22"/>
        </w:rPr>
        <w:t>Copia del DNI o pasaporte</w:t>
      </w:r>
      <w:r w:rsidR="003C3157">
        <w:rPr>
          <w:rFonts w:cs="Arial"/>
          <w:szCs w:val="22"/>
        </w:rPr>
        <w:t xml:space="preserve"> (compulsados). </w:t>
      </w:r>
    </w:p>
    <w:p w14:paraId="70CB8460" w14:textId="1FCB9C2A" w:rsidR="00EB357F" w:rsidRPr="00CC6D04" w:rsidRDefault="00EB357F" w:rsidP="00EB357F">
      <w:pPr>
        <w:numPr>
          <w:ilvl w:val="0"/>
          <w:numId w:val="29"/>
        </w:numPr>
        <w:spacing w:line="360" w:lineRule="auto"/>
        <w:rPr>
          <w:rFonts w:cs="Arial"/>
          <w:szCs w:val="22"/>
        </w:rPr>
      </w:pPr>
      <w:r w:rsidRPr="00CC6D04">
        <w:rPr>
          <w:rFonts w:cs="Arial"/>
          <w:szCs w:val="22"/>
        </w:rPr>
        <w:t>Currículum Vitae (conviene mencionar las actividades profesionales, los cursos recibidos, etc. que tengan relación con los estudios sobre mujeres y género, así c</w:t>
      </w:r>
      <w:r w:rsidR="00B73927">
        <w:rPr>
          <w:rFonts w:cs="Arial"/>
          <w:szCs w:val="22"/>
        </w:rPr>
        <w:t>omo el conocimiento de idiomas).</w:t>
      </w:r>
    </w:p>
    <w:p w14:paraId="4D2217FC" w14:textId="49BEB5F5" w:rsidR="004B105C" w:rsidRPr="005B35F0" w:rsidRDefault="00EB357F" w:rsidP="005B35F0">
      <w:pPr>
        <w:numPr>
          <w:ilvl w:val="0"/>
          <w:numId w:val="29"/>
        </w:numPr>
        <w:spacing w:line="360" w:lineRule="auto"/>
        <w:rPr>
          <w:rFonts w:cs="Arial"/>
          <w:szCs w:val="22"/>
        </w:rPr>
      </w:pPr>
      <w:r w:rsidRPr="00CC6D04">
        <w:rPr>
          <w:rFonts w:cs="Arial"/>
          <w:szCs w:val="22"/>
        </w:rPr>
        <w:t xml:space="preserve">Carta de motivación. Se deberá hacer constar qué modalidad (presencial u </w:t>
      </w:r>
      <w:r w:rsidR="00E60E41" w:rsidRPr="00CC6D04">
        <w:rPr>
          <w:rFonts w:cs="Arial"/>
          <w:szCs w:val="22"/>
        </w:rPr>
        <w:t>online</w:t>
      </w:r>
      <w:r w:rsidR="00C1255B">
        <w:rPr>
          <w:rFonts w:cs="Arial"/>
          <w:szCs w:val="22"/>
        </w:rPr>
        <w:t>) y especialidad</w:t>
      </w:r>
      <w:r w:rsidRPr="00CC6D04">
        <w:rPr>
          <w:rFonts w:cs="Arial"/>
          <w:szCs w:val="22"/>
        </w:rPr>
        <w:t xml:space="preserve"> </w:t>
      </w:r>
      <w:r w:rsidR="00C1255B">
        <w:rPr>
          <w:rFonts w:cs="Arial"/>
          <w:szCs w:val="22"/>
        </w:rPr>
        <w:t>escog</w:t>
      </w:r>
      <w:r w:rsidR="00B23142">
        <w:rPr>
          <w:rFonts w:cs="Arial"/>
          <w:szCs w:val="22"/>
        </w:rPr>
        <w:t>ida</w:t>
      </w:r>
      <w:r w:rsidR="00B73927">
        <w:rPr>
          <w:rFonts w:cs="Arial"/>
          <w:szCs w:val="22"/>
        </w:rPr>
        <w:t>.</w:t>
      </w:r>
    </w:p>
    <w:p w14:paraId="61C873F0" w14:textId="3E0ABECB" w:rsidR="00854F04" w:rsidRPr="005B35F0" w:rsidRDefault="004B105C" w:rsidP="005B35F0">
      <w:pPr>
        <w:pStyle w:val="Estil1"/>
      </w:pPr>
      <w:bookmarkStart w:id="9" w:name="_Toc112902214"/>
      <w:r w:rsidRPr="005B35F0">
        <w:t xml:space="preserve">Admisión al </w:t>
      </w:r>
      <w:r w:rsidR="004729AC" w:rsidRPr="005B35F0">
        <w:t>Máster</w:t>
      </w:r>
      <w:bookmarkEnd w:id="9"/>
    </w:p>
    <w:p w14:paraId="6214B8C5" w14:textId="7A61FA97" w:rsidR="004B105C" w:rsidRPr="00E95691" w:rsidRDefault="004B105C" w:rsidP="006B5803">
      <w:pPr>
        <w:pStyle w:val="Default"/>
        <w:numPr>
          <w:ilvl w:val="0"/>
          <w:numId w:val="14"/>
        </w:numPr>
        <w:spacing w:line="360" w:lineRule="auto"/>
        <w:jc w:val="both"/>
        <w:rPr>
          <w:sz w:val="22"/>
          <w:szCs w:val="22"/>
        </w:rPr>
      </w:pPr>
      <w:r w:rsidRPr="00E95691">
        <w:rPr>
          <w:sz w:val="22"/>
          <w:szCs w:val="22"/>
        </w:rPr>
        <w:t xml:space="preserve">La </w:t>
      </w:r>
      <w:r w:rsidR="00955884" w:rsidRPr="00E95691">
        <w:rPr>
          <w:sz w:val="22"/>
          <w:szCs w:val="22"/>
        </w:rPr>
        <w:t>Comisión</w:t>
      </w:r>
      <w:r w:rsidRPr="00E95691">
        <w:rPr>
          <w:sz w:val="22"/>
          <w:szCs w:val="22"/>
        </w:rPr>
        <w:t xml:space="preserve"> Coordinadora del </w:t>
      </w:r>
      <w:r w:rsidR="004729AC">
        <w:rPr>
          <w:sz w:val="22"/>
          <w:szCs w:val="22"/>
        </w:rPr>
        <w:t>Máster</w:t>
      </w:r>
      <w:r w:rsidRPr="00E95691">
        <w:rPr>
          <w:sz w:val="22"/>
          <w:szCs w:val="22"/>
        </w:rPr>
        <w:t xml:space="preserve"> resuelve la </w:t>
      </w:r>
      <w:r w:rsidR="00955884" w:rsidRPr="00E95691">
        <w:rPr>
          <w:sz w:val="22"/>
          <w:szCs w:val="22"/>
        </w:rPr>
        <w:t>admisión</w:t>
      </w:r>
      <w:r w:rsidRPr="00E95691">
        <w:rPr>
          <w:sz w:val="22"/>
          <w:szCs w:val="22"/>
        </w:rPr>
        <w:t xml:space="preserve"> o denegación de </w:t>
      </w:r>
      <w:r w:rsidRPr="00CC6D04">
        <w:rPr>
          <w:sz w:val="22"/>
          <w:szCs w:val="22"/>
        </w:rPr>
        <w:t>las solicitudes siguiendo el calendario fijado por la normativ</w:t>
      </w:r>
      <w:r w:rsidR="00EB357F" w:rsidRPr="00CC6D04">
        <w:rPr>
          <w:sz w:val="22"/>
          <w:szCs w:val="22"/>
        </w:rPr>
        <w:t>a académica (</w:t>
      </w:r>
      <w:r w:rsidR="000412EE">
        <w:rPr>
          <w:sz w:val="22"/>
          <w:szCs w:val="22"/>
        </w:rPr>
        <w:t>entre</w:t>
      </w:r>
      <w:r w:rsidR="00EB357F" w:rsidRPr="00CC6D04">
        <w:rPr>
          <w:sz w:val="22"/>
          <w:szCs w:val="22"/>
        </w:rPr>
        <w:t xml:space="preserve"> los meses de marzo </w:t>
      </w:r>
      <w:r w:rsidR="00EB357F" w:rsidRPr="003C3157">
        <w:rPr>
          <w:sz w:val="22"/>
          <w:szCs w:val="22"/>
        </w:rPr>
        <w:t>y junio</w:t>
      </w:r>
      <w:r w:rsidR="00EB357F" w:rsidRPr="00CC6D04">
        <w:rPr>
          <w:sz w:val="22"/>
          <w:szCs w:val="22"/>
        </w:rPr>
        <w:t>).</w:t>
      </w:r>
      <w:r w:rsidR="00EB357F">
        <w:rPr>
          <w:sz w:val="22"/>
          <w:szCs w:val="22"/>
        </w:rPr>
        <w:t xml:space="preserve"> E</w:t>
      </w:r>
      <w:r w:rsidRPr="00E95691">
        <w:rPr>
          <w:sz w:val="22"/>
          <w:szCs w:val="22"/>
        </w:rPr>
        <w:t xml:space="preserve">sta resolución se comunica al alumnado en primera </w:t>
      </w:r>
      <w:r w:rsidRPr="00E95691">
        <w:rPr>
          <w:sz w:val="22"/>
          <w:szCs w:val="22"/>
        </w:rPr>
        <w:lastRenderedPageBreak/>
        <w:t>in</w:t>
      </w:r>
      <w:r w:rsidR="00C1255B">
        <w:rPr>
          <w:sz w:val="22"/>
          <w:szCs w:val="22"/>
        </w:rPr>
        <w:t xml:space="preserve">stancia por email y después </w:t>
      </w:r>
      <w:r w:rsidRPr="00E95691">
        <w:rPr>
          <w:sz w:val="22"/>
          <w:szCs w:val="22"/>
        </w:rPr>
        <w:t xml:space="preserve">de forma oficial. </w:t>
      </w:r>
    </w:p>
    <w:p w14:paraId="5AA8D797" w14:textId="66F66C4D" w:rsidR="004B105C" w:rsidRPr="005B35F0" w:rsidRDefault="004B105C" w:rsidP="006B5803">
      <w:pPr>
        <w:numPr>
          <w:ilvl w:val="0"/>
          <w:numId w:val="3"/>
        </w:numPr>
        <w:spacing w:line="360" w:lineRule="auto"/>
        <w:rPr>
          <w:rFonts w:cs="Arial"/>
          <w:szCs w:val="22"/>
        </w:rPr>
      </w:pPr>
      <w:r w:rsidRPr="00E95691">
        <w:rPr>
          <w:rFonts w:cs="Arial"/>
          <w:szCs w:val="22"/>
        </w:rPr>
        <w:t xml:space="preserve">La carta de admisión reconoce al alumno/a </w:t>
      </w:r>
      <w:r w:rsidR="00955884" w:rsidRPr="00E95691">
        <w:rPr>
          <w:rFonts w:cs="Arial"/>
          <w:szCs w:val="22"/>
        </w:rPr>
        <w:t>como</w:t>
      </w:r>
      <w:r w:rsidRPr="00E95691">
        <w:rPr>
          <w:rFonts w:cs="Arial"/>
          <w:szCs w:val="22"/>
        </w:rPr>
        <w:t xml:space="preserve"> candidato/a a cursar el </w:t>
      </w:r>
      <w:r w:rsidR="004729AC">
        <w:rPr>
          <w:rFonts w:cs="Arial"/>
          <w:szCs w:val="22"/>
        </w:rPr>
        <w:t>Máster</w:t>
      </w:r>
      <w:r w:rsidRPr="00E95691">
        <w:rPr>
          <w:rFonts w:cs="Arial"/>
          <w:szCs w:val="22"/>
        </w:rPr>
        <w:t xml:space="preserve"> y el alumnado deberá presentar esta carta en el momento de efectuar la matrícula.</w:t>
      </w:r>
    </w:p>
    <w:p w14:paraId="793EE1A9" w14:textId="6A5F4426" w:rsidR="00E53A75" w:rsidRPr="008D2D16" w:rsidRDefault="00EB357F" w:rsidP="008D2D16">
      <w:pPr>
        <w:pStyle w:val="Ttulo2"/>
      </w:pPr>
      <w:bookmarkStart w:id="10" w:name="_Toc112902215"/>
      <w:r w:rsidRPr="008D2D16">
        <w:t>2</w:t>
      </w:r>
      <w:r w:rsidR="004B105C" w:rsidRPr="008D2D16">
        <w:t xml:space="preserve">. </w:t>
      </w:r>
      <w:r w:rsidR="00E53A75" w:rsidRPr="008D2D16">
        <w:t>Tutoría</w:t>
      </w:r>
      <w:r w:rsidR="007A110B" w:rsidRPr="008D2D16">
        <w:t xml:space="preserve"> obligatoria</w:t>
      </w:r>
      <w:bookmarkEnd w:id="10"/>
    </w:p>
    <w:p w14:paraId="10C47DF2" w14:textId="11964BEB" w:rsidR="003D2344" w:rsidRPr="00C1255B" w:rsidRDefault="00E53A75" w:rsidP="00E4498A">
      <w:pPr>
        <w:pStyle w:val="Default"/>
        <w:spacing w:line="360" w:lineRule="auto"/>
        <w:jc w:val="both"/>
        <w:rPr>
          <w:bCs/>
          <w:color w:val="auto"/>
          <w:sz w:val="22"/>
          <w:szCs w:val="22"/>
        </w:rPr>
      </w:pPr>
      <w:r w:rsidRPr="00E95691">
        <w:rPr>
          <w:bCs/>
          <w:color w:val="auto"/>
          <w:sz w:val="22"/>
          <w:szCs w:val="22"/>
        </w:rPr>
        <w:t>El alumnado</w:t>
      </w:r>
      <w:r>
        <w:rPr>
          <w:bCs/>
          <w:color w:val="auto"/>
          <w:sz w:val="22"/>
          <w:szCs w:val="22"/>
        </w:rPr>
        <w:t xml:space="preserve"> </w:t>
      </w:r>
      <w:r w:rsidRPr="00E95691">
        <w:rPr>
          <w:bCs/>
          <w:color w:val="auto"/>
          <w:sz w:val="22"/>
          <w:szCs w:val="22"/>
        </w:rPr>
        <w:t xml:space="preserve">debe efectuar una tutoría obligatoria con </w:t>
      </w:r>
      <w:r w:rsidR="00C1255B">
        <w:rPr>
          <w:bCs/>
          <w:color w:val="auto"/>
          <w:sz w:val="22"/>
          <w:szCs w:val="22"/>
        </w:rPr>
        <w:t>la coordinadora</w:t>
      </w:r>
      <w:r w:rsidRPr="00E95691">
        <w:rPr>
          <w:bCs/>
          <w:color w:val="auto"/>
          <w:sz w:val="22"/>
          <w:szCs w:val="22"/>
        </w:rPr>
        <w:t xml:space="preserve"> del </w:t>
      </w:r>
      <w:r w:rsidR="004729AC">
        <w:rPr>
          <w:bCs/>
          <w:color w:val="auto"/>
          <w:sz w:val="22"/>
          <w:szCs w:val="22"/>
        </w:rPr>
        <w:t>Máster</w:t>
      </w:r>
      <w:r w:rsidRPr="00E95691">
        <w:rPr>
          <w:bCs/>
          <w:color w:val="auto"/>
          <w:sz w:val="22"/>
          <w:szCs w:val="22"/>
        </w:rPr>
        <w:t xml:space="preserve"> para la aprobación y l</w:t>
      </w:r>
      <w:r>
        <w:rPr>
          <w:bCs/>
          <w:color w:val="auto"/>
          <w:sz w:val="22"/>
          <w:szCs w:val="22"/>
        </w:rPr>
        <w:t>a</w:t>
      </w:r>
      <w:r w:rsidRPr="00E95691">
        <w:rPr>
          <w:bCs/>
          <w:color w:val="auto"/>
          <w:sz w:val="22"/>
          <w:szCs w:val="22"/>
        </w:rPr>
        <w:t xml:space="preserve"> autorización de la matrícula prevista. </w:t>
      </w:r>
      <w:r w:rsidR="008E3E0B">
        <w:rPr>
          <w:bCs/>
          <w:color w:val="auto"/>
          <w:sz w:val="22"/>
          <w:szCs w:val="22"/>
        </w:rPr>
        <w:t>Aquellas personas que residen fuera de Barcelona y no pueden desplazarse</w:t>
      </w:r>
      <w:r w:rsidR="00B73927">
        <w:rPr>
          <w:bCs/>
          <w:color w:val="auto"/>
          <w:sz w:val="22"/>
          <w:szCs w:val="22"/>
        </w:rPr>
        <w:t xml:space="preserve"> </w:t>
      </w:r>
      <w:r w:rsidR="00B73927" w:rsidRPr="00C1255B">
        <w:rPr>
          <w:bCs/>
          <w:color w:val="auto"/>
          <w:sz w:val="22"/>
          <w:szCs w:val="22"/>
        </w:rPr>
        <w:t>pueden realizar este trámite ví</w:t>
      </w:r>
      <w:r w:rsidR="0097645E">
        <w:rPr>
          <w:bCs/>
          <w:color w:val="auto"/>
          <w:sz w:val="22"/>
          <w:szCs w:val="22"/>
        </w:rPr>
        <w:t>a on</w:t>
      </w:r>
      <w:r w:rsidR="008E3E0B" w:rsidRPr="00C1255B">
        <w:rPr>
          <w:bCs/>
          <w:color w:val="auto"/>
          <w:sz w:val="22"/>
          <w:szCs w:val="22"/>
        </w:rPr>
        <w:t xml:space="preserve">line  </w:t>
      </w:r>
      <w:hyperlink r:id="rId13" w:history="1">
        <w:r w:rsidR="00C1255B" w:rsidRPr="00C1255B">
          <w:rPr>
            <w:rStyle w:val="Hipervnculo"/>
            <w:bCs/>
            <w:sz w:val="22"/>
            <w:szCs w:val="22"/>
          </w:rPr>
          <w:t>masterestudisdones@gmail.com</w:t>
        </w:r>
      </w:hyperlink>
      <w:r w:rsidR="003D2344">
        <w:t xml:space="preserve"> </w:t>
      </w:r>
    </w:p>
    <w:p w14:paraId="7C20F0DF" w14:textId="77777777" w:rsidR="00E4498A" w:rsidRPr="00E4498A" w:rsidRDefault="00E4498A" w:rsidP="00E4498A">
      <w:pPr>
        <w:pStyle w:val="Default"/>
        <w:spacing w:line="360" w:lineRule="auto"/>
        <w:jc w:val="both"/>
        <w:rPr>
          <w:b/>
          <w:bCs/>
          <w:color w:val="auto"/>
          <w:sz w:val="22"/>
          <w:szCs w:val="22"/>
        </w:rPr>
      </w:pPr>
    </w:p>
    <w:p w14:paraId="0147EFE6" w14:textId="799B47FE" w:rsidR="002A75F1" w:rsidRPr="00F451DA" w:rsidRDefault="003D2344" w:rsidP="002A75F1">
      <w:pPr>
        <w:spacing w:line="360" w:lineRule="auto"/>
        <w:rPr>
          <w:rStyle w:val="textos1"/>
          <w:rFonts w:ascii="Arial" w:hAnsi="Arial" w:cs="Arial"/>
          <w:color w:val="auto"/>
          <w:sz w:val="22"/>
          <w:szCs w:val="22"/>
        </w:rPr>
      </w:pPr>
      <w:r w:rsidRPr="00F451DA">
        <w:rPr>
          <w:rFonts w:cs="Arial"/>
          <w:szCs w:val="22"/>
        </w:rPr>
        <w:t>L</w:t>
      </w:r>
      <w:r w:rsidR="002A75F1" w:rsidRPr="00F451DA">
        <w:rPr>
          <w:rFonts w:cs="Arial"/>
          <w:szCs w:val="22"/>
        </w:rPr>
        <w:t>os/</w:t>
      </w:r>
      <w:r w:rsidR="00AD34F4">
        <w:rPr>
          <w:rFonts w:cs="Arial"/>
          <w:szCs w:val="22"/>
        </w:rPr>
        <w:t>l</w:t>
      </w:r>
      <w:r w:rsidRPr="00F451DA">
        <w:rPr>
          <w:rFonts w:cs="Arial"/>
          <w:szCs w:val="22"/>
        </w:rPr>
        <w:t>as alumn</w:t>
      </w:r>
      <w:r w:rsidR="002A75F1" w:rsidRPr="00F451DA">
        <w:rPr>
          <w:rFonts w:cs="Arial"/>
          <w:szCs w:val="22"/>
        </w:rPr>
        <w:t>os/</w:t>
      </w:r>
      <w:r w:rsidRPr="00F451DA">
        <w:rPr>
          <w:rFonts w:cs="Arial"/>
          <w:szCs w:val="22"/>
        </w:rPr>
        <w:t xml:space="preserve">as presenciales tendrán que realizar esta tutoría en los días fijados a tal efecto. </w:t>
      </w:r>
      <w:r w:rsidR="00E53A75" w:rsidRPr="00F451DA">
        <w:rPr>
          <w:rStyle w:val="textos1"/>
          <w:rFonts w:ascii="Arial" w:hAnsi="Arial" w:cs="Arial"/>
          <w:color w:val="auto"/>
          <w:sz w:val="22"/>
          <w:szCs w:val="22"/>
        </w:rPr>
        <w:t>Debe</w:t>
      </w:r>
      <w:r w:rsidR="000E56D6" w:rsidRPr="00F451DA">
        <w:rPr>
          <w:rStyle w:val="textos1"/>
          <w:rFonts w:ascii="Arial" w:hAnsi="Arial" w:cs="Arial"/>
          <w:color w:val="auto"/>
          <w:sz w:val="22"/>
          <w:szCs w:val="22"/>
        </w:rPr>
        <w:t xml:space="preserve"> asistirse a dichas tutorías con el correspondiente</w:t>
      </w:r>
      <w:r w:rsidR="00E53A75" w:rsidRPr="00F451DA">
        <w:rPr>
          <w:rStyle w:val="textos1"/>
          <w:rFonts w:ascii="Arial" w:hAnsi="Arial" w:cs="Arial"/>
          <w:sz w:val="22"/>
          <w:szCs w:val="22"/>
        </w:rPr>
        <w:t xml:space="preserve"> </w:t>
      </w:r>
      <w:r w:rsidR="00E53A75" w:rsidRPr="00F451DA">
        <w:rPr>
          <w:rStyle w:val="textos1"/>
          <w:rFonts w:ascii="Arial" w:hAnsi="Arial" w:cs="Arial"/>
          <w:color w:val="990033"/>
          <w:sz w:val="22"/>
          <w:szCs w:val="22"/>
        </w:rPr>
        <w:t xml:space="preserve">formulario </w:t>
      </w:r>
      <w:r w:rsidR="004D7B91">
        <w:rPr>
          <w:rStyle w:val="textos1"/>
          <w:rFonts w:ascii="Arial" w:hAnsi="Arial" w:cs="Arial"/>
          <w:color w:val="990033"/>
          <w:sz w:val="22"/>
          <w:szCs w:val="22"/>
        </w:rPr>
        <w:t>de pre</w:t>
      </w:r>
      <w:r w:rsidR="00E53A75" w:rsidRPr="00F451DA">
        <w:rPr>
          <w:rStyle w:val="textos1"/>
          <w:rFonts w:ascii="Arial" w:hAnsi="Arial" w:cs="Arial"/>
          <w:color w:val="990033"/>
          <w:sz w:val="22"/>
          <w:szCs w:val="22"/>
        </w:rPr>
        <w:t>matrícula</w:t>
      </w:r>
      <w:r w:rsidR="004D7B91">
        <w:rPr>
          <w:rStyle w:val="textos1"/>
          <w:rFonts w:ascii="Arial" w:hAnsi="Arial" w:cs="Arial"/>
          <w:color w:val="990033"/>
          <w:sz w:val="22"/>
          <w:szCs w:val="22"/>
        </w:rPr>
        <w:t xml:space="preserve"> o tutoría</w:t>
      </w:r>
      <w:r w:rsidR="00E53A75" w:rsidRPr="00F451DA">
        <w:rPr>
          <w:rStyle w:val="textos1"/>
          <w:rFonts w:ascii="Arial" w:hAnsi="Arial" w:cs="Arial"/>
          <w:sz w:val="22"/>
          <w:szCs w:val="22"/>
        </w:rPr>
        <w:t xml:space="preserve"> </w:t>
      </w:r>
      <w:r w:rsidR="00E53A75" w:rsidRPr="00F451DA">
        <w:rPr>
          <w:rStyle w:val="textos1"/>
          <w:rFonts w:ascii="Arial" w:hAnsi="Arial" w:cs="Arial"/>
          <w:color w:val="auto"/>
          <w:sz w:val="22"/>
          <w:szCs w:val="22"/>
        </w:rPr>
        <w:t xml:space="preserve">que </w:t>
      </w:r>
      <w:r w:rsidRPr="00F451DA">
        <w:rPr>
          <w:rStyle w:val="textos1"/>
          <w:rFonts w:ascii="Arial" w:hAnsi="Arial" w:cs="Arial"/>
          <w:color w:val="auto"/>
          <w:sz w:val="22"/>
          <w:szCs w:val="22"/>
        </w:rPr>
        <w:t>se encuentra</w:t>
      </w:r>
      <w:r w:rsidR="000E56D6" w:rsidRPr="00F451DA">
        <w:rPr>
          <w:rStyle w:val="textos1"/>
          <w:rFonts w:ascii="Arial" w:hAnsi="Arial" w:cs="Arial"/>
          <w:color w:val="auto"/>
          <w:sz w:val="22"/>
          <w:szCs w:val="22"/>
        </w:rPr>
        <w:t xml:space="preserve"> </w:t>
      </w:r>
      <w:r w:rsidR="00E53A75" w:rsidRPr="00F451DA">
        <w:rPr>
          <w:rStyle w:val="textos1"/>
          <w:rFonts w:ascii="Arial" w:hAnsi="Arial" w:cs="Arial"/>
          <w:color w:val="auto"/>
          <w:sz w:val="22"/>
          <w:szCs w:val="22"/>
        </w:rPr>
        <w:t>en nuestra página Web en el apartado “</w:t>
      </w:r>
      <w:r w:rsidR="00F71624" w:rsidRPr="00F451DA">
        <w:rPr>
          <w:rStyle w:val="textos1"/>
          <w:rFonts w:ascii="Arial" w:hAnsi="Arial" w:cs="Arial"/>
          <w:color w:val="auto"/>
          <w:sz w:val="22"/>
          <w:szCs w:val="22"/>
        </w:rPr>
        <w:t xml:space="preserve">Descarga de </w:t>
      </w:r>
      <w:r w:rsidR="00E53A75" w:rsidRPr="00F451DA">
        <w:rPr>
          <w:rStyle w:val="textos1"/>
          <w:rFonts w:ascii="Arial" w:hAnsi="Arial" w:cs="Arial"/>
          <w:color w:val="auto"/>
          <w:sz w:val="22"/>
          <w:szCs w:val="22"/>
        </w:rPr>
        <w:t>Documentación”</w:t>
      </w:r>
      <w:r w:rsidR="00F71624" w:rsidRPr="00F451DA">
        <w:rPr>
          <w:rStyle w:val="textos1"/>
          <w:rFonts w:ascii="Arial" w:hAnsi="Arial" w:cs="Arial"/>
          <w:color w:val="auto"/>
          <w:sz w:val="22"/>
          <w:szCs w:val="22"/>
        </w:rPr>
        <w:t xml:space="preserve"> </w:t>
      </w:r>
      <w:hyperlink r:id="rId14" w:history="1">
        <w:r w:rsidR="00F71624" w:rsidRPr="00F451DA">
          <w:rPr>
            <w:rStyle w:val="Hipervnculo"/>
            <w:rFonts w:cs="Arial"/>
            <w:szCs w:val="22"/>
          </w:rPr>
          <w:t>http://www.iiedg.org/es/Master/descarga-de-documentacion</w:t>
        </w:r>
      </w:hyperlink>
      <w:r w:rsidR="00E53A75" w:rsidRPr="00F451DA">
        <w:rPr>
          <w:rStyle w:val="textos1"/>
          <w:rFonts w:ascii="Arial" w:hAnsi="Arial" w:cs="Arial"/>
          <w:color w:val="auto"/>
          <w:sz w:val="22"/>
          <w:szCs w:val="22"/>
        </w:rPr>
        <w:t>.</w:t>
      </w:r>
      <w:r w:rsidR="00F71624" w:rsidRPr="00F451DA">
        <w:rPr>
          <w:rStyle w:val="textos1"/>
          <w:rFonts w:ascii="Arial" w:hAnsi="Arial" w:cs="Arial"/>
          <w:color w:val="auto"/>
          <w:sz w:val="22"/>
          <w:szCs w:val="22"/>
        </w:rPr>
        <w:t xml:space="preserve"> </w:t>
      </w:r>
      <w:r w:rsidR="00E53A75" w:rsidRPr="00F451DA">
        <w:rPr>
          <w:rStyle w:val="textos1"/>
          <w:rFonts w:ascii="Arial" w:hAnsi="Arial" w:cs="Arial"/>
          <w:color w:val="auto"/>
          <w:sz w:val="22"/>
          <w:szCs w:val="22"/>
        </w:rPr>
        <w:t>En las tutor</w:t>
      </w:r>
      <w:r w:rsidR="00E4498A" w:rsidRPr="00F451DA">
        <w:rPr>
          <w:rStyle w:val="textos1"/>
          <w:rFonts w:ascii="Arial" w:hAnsi="Arial" w:cs="Arial"/>
          <w:color w:val="auto"/>
          <w:sz w:val="22"/>
          <w:szCs w:val="22"/>
        </w:rPr>
        <w:t>ías, este formulario deberá ser</w:t>
      </w:r>
      <w:r w:rsidR="00E53A75" w:rsidRPr="00F451DA">
        <w:rPr>
          <w:rStyle w:val="textos1"/>
          <w:rFonts w:ascii="Arial" w:hAnsi="Arial" w:cs="Arial"/>
          <w:color w:val="auto"/>
          <w:sz w:val="22"/>
          <w:szCs w:val="22"/>
        </w:rPr>
        <w:t xml:space="preserve"> firmado por </w:t>
      </w:r>
      <w:r w:rsidRPr="00F451DA">
        <w:rPr>
          <w:rStyle w:val="textos1"/>
          <w:rFonts w:ascii="Arial" w:hAnsi="Arial" w:cs="Arial"/>
          <w:color w:val="auto"/>
          <w:sz w:val="22"/>
          <w:szCs w:val="22"/>
        </w:rPr>
        <w:t>la Coordinadora del M</w:t>
      </w:r>
      <w:r w:rsidR="00E4498A" w:rsidRPr="00F451DA">
        <w:rPr>
          <w:rStyle w:val="textos1"/>
          <w:rFonts w:ascii="Arial" w:hAnsi="Arial" w:cs="Arial"/>
          <w:color w:val="auto"/>
          <w:sz w:val="22"/>
          <w:szCs w:val="22"/>
        </w:rPr>
        <w:t>á</w:t>
      </w:r>
      <w:r w:rsidRPr="00F451DA">
        <w:rPr>
          <w:rStyle w:val="textos1"/>
          <w:rFonts w:ascii="Arial" w:hAnsi="Arial" w:cs="Arial"/>
          <w:color w:val="auto"/>
          <w:sz w:val="22"/>
          <w:szCs w:val="22"/>
        </w:rPr>
        <w:t>ster u otro</w:t>
      </w:r>
      <w:r w:rsidR="00E53A75" w:rsidRPr="00F451DA">
        <w:rPr>
          <w:rStyle w:val="textos1"/>
          <w:rFonts w:ascii="Arial" w:hAnsi="Arial" w:cs="Arial"/>
          <w:color w:val="auto"/>
          <w:sz w:val="22"/>
          <w:szCs w:val="22"/>
        </w:rPr>
        <w:t xml:space="preserve"> miembro de la Comisión </w:t>
      </w:r>
      <w:r w:rsidR="004729AC" w:rsidRPr="00F451DA">
        <w:rPr>
          <w:rStyle w:val="textos1"/>
          <w:rFonts w:ascii="Arial" w:hAnsi="Arial" w:cs="Arial"/>
          <w:color w:val="auto"/>
          <w:sz w:val="22"/>
          <w:szCs w:val="22"/>
        </w:rPr>
        <w:t>Máster</w:t>
      </w:r>
      <w:r w:rsidR="00E53A75" w:rsidRPr="00F451DA">
        <w:rPr>
          <w:rStyle w:val="textos1"/>
          <w:rFonts w:ascii="Arial" w:hAnsi="Arial" w:cs="Arial"/>
          <w:color w:val="auto"/>
          <w:sz w:val="22"/>
          <w:szCs w:val="22"/>
        </w:rPr>
        <w:t xml:space="preserve">. </w:t>
      </w:r>
      <w:r w:rsidR="000E56D6" w:rsidRPr="00F451DA">
        <w:rPr>
          <w:rFonts w:cs="Arial"/>
          <w:b/>
          <w:bCs/>
          <w:szCs w:val="22"/>
        </w:rPr>
        <w:t>Sólo con dicha firma se puede proceder a la matrícula.</w:t>
      </w:r>
      <w:r w:rsidRPr="00F451DA">
        <w:rPr>
          <w:rFonts w:cs="Arial"/>
          <w:b/>
          <w:bCs/>
          <w:szCs w:val="22"/>
        </w:rPr>
        <w:t xml:space="preserve"> </w:t>
      </w:r>
      <w:r w:rsidR="008E3E0B" w:rsidRPr="00F451DA">
        <w:rPr>
          <w:rStyle w:val="textos1"/>
          <w:rFonts w:ascii="Arial" w:hAnsi="Arial" w:cs="Arial"/>
          <w:color w:val="auto"/>
          <w:sz w:val="22"/>
          <w:szCs w:val="22"/>
        </w:rPr>
        <w:t>Las</w:t>
      </w:r>
      <w:r w:rsidR="000E56D6" w:rsidRPr="00F451DA">
        <w:rPr>
          <w:rStyle w:val="textos1"/>
          <w:rFonts w:ascii="Arial" w:hAnsi="Arial" w:cs="Arial"/>
          <w:color w:val="auto"/>
          <w:sz w:val="22"/>
          <w:szCs w:val="22"/>
        </w:rPr>
        <w:t xml:space="preserve"> sesiones de tutorías pre</w:t>
      </w:r>
      <w:r w:rsidR="008E3E0B" w:rsidRPr="00F451DA">
        <w:rPr>
          <w:rStyle w:val="textos1"/>
          <w:rFonts w:ascii="Arial" w:hAnsi="Arial" w:cs="Arial"/>
          <w:color w:val="auto"/>
          <w:sz w:val="22"/>
          <w:szCs w:val="22"/>
        </w:rPr>
        <w:t>-</w:t>
      </w:r>
      <w:r w:rsidR="000E56D6" w:rsidRPr="00F451DA">
        <w:rPr>
          <w:rStyle w:val="textos1"/>
          <w:rFonts w:ascii="Arial" w:hAnsi="Arial" w:cs="Arial"/>
          <w:color w:val="auto"/>
          <w:sz w:val="22"/>
          <w:szCs w:val="22"/>
        </w:rPr>
        <w:t xml:space="preserve">matrícula </w:t>
      </w:r>
      <w:r w:rsidR="008E3E0B" w:rsidRPr="00F451DA">
        <w:rPr>
          <w:rStyle w:val="textos1"/>
          <w:rFonts w:ascii="Arial" w:hAnsi="Arial" w:cs="Arial"/>
          <w:color w:val="auto"/>
          <w:sz w:val="22"/>
          <w:szCs w:val="22"/>
        </w:rPr>
        <w:t>pueden tener lugar a finales de junio y/o</w:t>
      </w:r>
      <w:r w:rsidR="003C3157">
        <w:rPr>
          <w:rStyle w:val="textos1"/>
          <w:rFonts w:ascii="Arial" w:hAnsi="Arial" w:cs="Arial"/>
          <w:color w:val="auto"/>
          <w:sz w:val="22"/>
          <w:szCs w:val="22"/>
        </w:rPr>
        <w:t xml:space="preserve"> </w:t>
      </w:r>
      <w:r w:rsidR="00B23142">
        <w:rPr>
          <w:rStyle w:val="textos1"/>
          <w:rFonts w:ascii="Arial" w:hAnsi="Arial" w:cs="Arial"/>
          <w:color w:val="auto"/>
          <w:sz w:val="22"/>
          <w:szCs w:val="22"/>
        </w:rPr>
        <w:t xml:space="preserve">julio o </w:t>
      </w:r>
      <w:r w:rsidR="000E56D6" w:rsidRPr="00F451DA">
        <w:rPr>
          <w:rStyle w:val="textos1"/>
          <w:rFonts w:ascii="Arial" w:hAnsi="Arial" w:cs="Arial"/>
          <w:color w:val="auto"/>
          <w:sz w:val="22"/>
          <w:szCs w:val="22"/>
        </w:rPr>
        <w:t xml:space="preserve">septiembre y pueden consultarse en </w:t>
      </w:r>
      <w:hyperlink r:id="rId15" w:history="1">
        <w:r w:rsidR="002A75F1" w:rsidRPr="00F451DA">
          <w:rPr>
            <w:rStyle w:val="Hipervnculo"/>
            <w:rFonts w:cs="Arial"/>
            <w:szCs w:val="22"/>
            <w:lang w:val="pt-BR"/>
          </w:rPr>
          <w:t>http://www.iiedg.org/es/Master/matricula</w:t>
        </w:r>
      </w:hyperlink>
      <w:r w:rsidR="000E56D6" w:rsidRPr="00F451DA">
        <w:rPr>
          <w:rStyle w:val="textos1"/>
          <w:rFonts w:ascii="Arial" w:hAnsi="Arial" w:cs="Arial"/>
          <w:color w:val="auto"/>
          <w:sz w:val="22"/>
          <w:szCs w:val="22"/>
          <w:lang w:val="pt-BR"/>
        </w:rPr>
        <w:t>.</w:t>
      </w:r>
    </w:p>
    <w:p w14:paraId="5D2061F6" w14:textId="7DD59A7B" w:rsidR="000E56D6" w:rsidRPr="002A75F1" w:rsidRDefault="000E56D6" w:rsidP="005B35F0">
      <w:pPr>
        <w:rPr>
          <w:rStyle w:val="textos1"/>
          <w:rFonts w:ascii="Arial" w:hAnsi="Arial" w:cs="Arial"/>
          <w:b/>
          <w:color w:val="auto"/>
          <w:sz w:val="22"/>
          <w:szCs w:val="22"/>
          <w:lang w:val="pt-BR"/>
        </w:rPr>
      </w:pPr>
      <w:r w:rsidRPr="008E3E0B">
        <w:rPr>
          <w:rStyle w:val="textos1"/>
          <w:rFonts w:ascii="Arial" w:hAnsi="Arial"/>
          <w:color w:val="auto"/>
          <w:sz w:val="22"/>
          <w:szCs w:val="22"/>
          <w:lang w:val="pt-BR"/>
        </w:rPr>
        <w:t xml:space="preserve"> </w:t>
      </w:r>
    </w:p>
    <w:p w14:paraId="5ACBD1CF" w14:textId="63C65EBD" w:rsidR="007A110B" w:rsidRPr="008D2D16" w:rsidRDefault="00E53A75" w:rsidP="008D2D16">
      <w:pPr>
        <w:pStyle w:val="Ttulo2"/>
        <w:rPr>
          <w:rStyle w:val="textos1"/>
          <w:rFonts w:ascii="Arial" w:hAnsi="Arial"/>
          <w:color w:val="auto"/>
          <w:sz w:val="22"/>
          <w:szCs w:val="20"/>
        </w:rPr>
      </w:pPr>
      <w:bookmarkStart w:id="11" w:name="_Toc112902216"/>
      <w:r w:rsidRPr="008D2D16">
        <w:t xml:space="preserve">3. </w:t>
      </w:r>
      <w:r w:rsidR="004B105C" w:rsidRPr="008D2D16">
        <w:t>Matrícula</w:t>
      </w:r>
      <w:bookmarkEnd w:id="11"/>
    </w:p>
    <w:p w14:paraId="583CE716" w14:textId="1ED0ED66" w:rsidR="007A110B" w:rsidRPr="00C1255B" w:rsidRDefault="00E53A75" w:rsidP="0098431B">
      <w:pPr>
        <w:autoSpaceDE w:val="0"/>
        <w:autoSpaceDN w:val="0"/>
        <w:adjustRightInd w:val="0"/>
        <w:spacing w:line="360" w:lineRule="auto"/>
        <w:rPr>
          <w:rFonts w:cs="Arial"/>
          <w:szCs w:val="22"/>
        </w:rPr>
      </w:pPr>
      <w:r w:rsidRPr="00F451DA">
        <w:rPr>
          <w:rStyle w:val="textos1"/>
          <w:rFonts w:ascii="Arial" w:hAnsi="Arial" w:cs="Arial"/>
          <w:color w:val="auto"/>
          <w:sz w:val="22"/>
          <w:szCs w:val="22"/>
          <w:lang w:val="es-ES"/>
        </w:rPr>
        <w:t xml:space="preserve">La matrícula se gestiona por la </w:t>
      </w:r>
      <w:r w:rsidRPr="00C1255B">
        <w:rPr>
          <w:rStyle w:val="textos1"/>
          <w:rFonts w:ascii="Arial" w:hAnsi="Arial" w:cs="Arial"/>
          <w:b/>
          <w:color w:val="auto"/>
          <w:sz w:val="22"/>
          <w:szCs w:val="22"/>
          <w:lang w:val="es-ES"/>
        </w:rPr>
        <w:t xml:space="preserve">Secretaría </w:t>
      </w:r>
      <w:r w:rsidR="00603EF7" w:rsidRPr="00C1255B">
        <w:rPr>
          <w:rStyle w:val="textos1"/>
          <w:rFonts w:ascii="Arial" w:hAnsi="Arial" w:cs="Arial"/>
          <w:b/>
          <w:color w:val="auto"/>
          <w:sz w:val="22"/>
          <w:szCs w:val="22"/>
          <w:lang w:val="es-ES"/>
        </w:rPr>
        <w:t xml:space="preserve">de Estudiantes y Docencia </w:t>
      </w:r>
      <w:r w:rsidRPr="00C1255B">
        <w:rPr>
          <w:rStyle w:val="textos1"/>
          <w:rFonts w:ascii="Arial" w:hAnsi="Arial" w:cs="Arial"/>
          <w:b/>
          <w:color w:val="auto"/>
          <w:sz w:val="22"/>
          <w:szCs w:val="22"/>
          <w:lang w:val="es-ES"/>
        </w:rPr>
        <w:t>de la Facultad de Geografía e Historia</w:t>
      </w:r>
      <w:r w:rsidR="00432DCB" w:rsidRPr="00F451DA">
        <w:rPr>
          <w:rStyle w:val="textos1"/>
          <w:rFonts w:ascii="Arial" w:hAnsi="Arial" w:cs="Arial"/>
          <w:color w:val="auto"/>
          <w:sz w:val="22"/>
          <w:szCs w:val="22"/>
          <w:lang w:val="es-ES"/>
        </w:rPr>
        <w:t xml:space="preserve"> de la Universitat</w:t>
      </w:r>
      <w:r w:rsidR="0098431B" w:rsidRPr="00F451DA">
        <w:rPr>
          <w:rStyle w:val="textos1"/>
          <w:rFonts w:ascii="Arial" w:hAnsi="Arial" w:cs="Arial"/>
          <w:color w:val="auto"/>
          <w:sz w:val="22"/>
          <w:szCs w:val="22"/>
          <w:lang w:val="es-ES"/>
        </w:rPr>
        <w:t xml:space="preserve"> de Barcelona y se realiza</w:t>
      </w:r>
      <w:r w:rsidRPr="00F451DA">
        <w:rPr>
          <w:rStyle w:val="textos1"/>
          <w:rFonts w:ascii="Arial" w:hAnsi="Arial" w:cs="Arial"/>
          <w:color w:val="auto"/>
          <w:sz w:val="22"/>
          <w:szCs w:val="22"/>
          <w:lang w:val="es-ES"/>
        </w:rPr>
        <w:t xml:space="preserve"> </w:t>
      </w:r>
      <w:r w:rsidR="004F50E1" w:rsidRPr="00F451DA">
        <w:rPr>
          <w:rStyle w:val="textos1"/>
          <w:rFonts w:ascii="Arial" w:hAnsi="Arial" w:cs="Arial"/>
          <w:color w:val="auto"/>
          <w:sz w:val="22"/>
          <w:szCs w:val="22"/>
          <w:lang w:val="es-ES"/>
        </w:rPr>
        <w:t>mediante</w:t>
      </w:r>
      <w:r w:rsidRPr="00F451DA">
        <w:rPr>
          <w:rStyle w:val="textos1"/>
          <w:rFonts w:ascii="Arial" w:hAnsi="Arial" w:cs="Arial"/>
          <w:color w:val="auto"/>
          <w:sz w:val="22"/>
          <w:szCs w:val="22"/>
          <w:lang w:val="es-ES"/>
        </w:rPr>
        <w:t xml:space="preserve"> el sistema de </w:t>
      </w:r>
      <w:r w:rsidRPr="00C1255B">
        <w:rPr>
          <w:rStyle w:val="textos1"/>
          <w:rFonts w:ascii="Arial" w:hAnsi="Arial" w:cs="Arial"/>
          <w:b/>
          <w:color w:val="auto"/>
          <w:sz w:val="22"/>
          <w:szCs w:val="22"/>
          <w:lang w:val="es-ES"/>
        </w:rPr>
        <w:t>automatrícula</w:t>
      </w:r>
      <w:r w:rsidRPr="00F451DA">
        <w:rPr>
          <w:rStyle w:val="textos1"/>
          <w:rFonts w:ascii="Arial" w:hAnsi="Arial" w:cs="Arial"/>
          <w:color w:val="auto"/>
          <w:sz w:val="22"/>
          <w:szCs w:val="22"/>
          <w:lang w:val="es-ES"/>
        </w:rPr>
        <w:t xml:space="preserve"> a través d</w:t>
      </w:r>
      <w:r w:rsidRPr="00C1255B">
        <w:rPr>
          <w:rStyle w:val="textos1"/>
          <w:rFonts w:ascii="Arial" w:hAnsi="Arial" w:cs="Arial"/>
          <w:color w:val="auto"/>
          <w:sz w:val="22"/>
          <w:szCs w:val="22"/>
          <w:lang w:val="es-ES"/>
        </w:rPr>
        <w:t xml:space="preserve">e la página </w:t>
      </w:r>
      <w:r w:rsidR="00603EF7" w:rsidRPr="00C1255B">
        <w:rPr>
          <w:rStyle w:val="textos1"/>
          <w:rFonts w:ascii="Arial" w:hAnsi="Arial" w:cs="Arial"/>
          <w:color w:val="auto"/>
          <w:sz w:val="22"/>
          <w:szCs w:val="22"/>
          <w:lang w:val="es-ES"/>
        </w:rPr>
        <w:t xml:space="preserve">web </w:t>
      </w:r>
      <w:r w:rsidR="00C1255B" w:rsidRPr="00C1255B">
        <w:rPr>
          <w:rStyle w:val="textos1"/>
          <w:rFonts w:ascii="Arial" w:hAnsi="Arial" w:cs="Arial"/>
          <w:color w:val="auto"/>
          <w:sz w:val="22"/>
          <w:szCs w:val="22"/>
          <w:lang w:val="es-ES"/>
        </w:rPr>
        <w:t>de la UB</w:t>
      </w:r>
      <w:r w:rsidR="0098431B" w:rsidRPr="00C1255B">
        <w:rPr>
          <w:rStyle w:val="textos1"/>
          <w:rFonts w:ascii="Arial" w:hAnsi="Arial" w:cs="Arial"/>
          <w:color w:val="auto"/>
          <w:sz w:val="22"/>
          <w:szCs w:val="22"/>
          <w:lang w:val="es-ES"/>
        </w:rPr>
        <w:t xml:space="preserve"> </w:t>
      </w:r>
      <w:hyperlink r:id="rId16" w:history="1">
        <w:r w:rsidR="00C1255B" w:rsidRPr="00C1255B">
          <w:rPr>
            <w:rStyle w:val="Hipervnculo"/>
            <w:rFonts w:cs="Arial"/>
            <w:szCs w:val="22"/>
          </w:rPr>
          <w:t>http://www.ub.edu/acad/MO/matricula/matricula.html</w:t>
        </w:r>
      </w:hyperlink>
    </w:p>
    <w:p w14:paraId="337A1E9E" w14:textId="120884AF" w:rsidR="007A110B" w:rsidRPr="0047786B" w:rsidRDefault="007A110B" w:rsidP="007A110B">
      <w:pPr>
        <w:autoSpaceDE w:val="0"/>
        <w:autoSpaceDN w:val="0"/>
        <w:adjustRightInd w:val="0"/>
        <w:spacing w:line="360" w:lineRule="auto"/>
        <w:rPr>
          <w:rStyle w:val="textos1"/>
          <w:rFonts w:ascii="Arial" w:hAnsi="Arial" w:cs="Arial"/>
          <w:color w:val="auto"/>
          <w:sz w:val="22"/>
          <w:szCs w:val="22"/>
          <w:lang w:val="es-ES"/>
        </w:rPr>
      </w:pPr>
    </w:p>
    <w:p w14:paraId="364EB0B1" w14:textId="322E00F1" w:rsidR="00CD43F6" w:rsidRDefault="00E53A75" w:rsidP="007A110B">
      <w:pPr>
        <w:autoSpaceDE w:val="0"/>
        <w:autoSpaceDN w:val="0"/>
        <w:adjustRightInd w:val="0"/>
        <w:spacing w:line="360" w:lineRule="auto"/>
        <w:rPr>
          <w:rFonts w:cs="Arial"/>
          <w:szCs w:val="22"/>
          <w:lang w:val="es-ES"/>
        </w:rPr>
      </w:pPr>
      <w:r w:rsidRPr="00CD43F6">
        <w:rPr>
          <w:rFonts w:cs="Arial"/>
          <w:szCs w:val="22"/>
          <w:lang w:val="es-ES"/>
        </w:rPr>
        <w:t>Antes</w:t>
      </w:r>
      <w:r w:rsidR="00CD43F6" w:rsidRPr="00CD43F6">
        <w:rPr>
          <w:rFonts w:cs="Arial"/>
          <w:szCs w:val="22"/>
          <w:lang w:val="es-ES"/>
        </w:rPr>
        <w:t xml:space="preserve"> de formalizar la automatrícula, </w:t>
      </w:r>
      <w:r w:rsidR="00F71624" w:rsidRPr="00CD43F6">
        <w:rPr>
          <w:rFonts w:cs="Arial"/>
          <w:szCs w:val="22"/>
          <w:lang w:val="es-ES"/>
        </w:rPr>
        <w:t>es recomendable</w:t>
      </w:r>
      <w:r w:rsidRPr="00CD43F6">
        <w:rPr>
          <w:rFonts w:cs="Arial"/>
          <w:szCs w:val="22"/>
          <w:lang w:val="es-ES"/>
        </w:rPr>
        <w:t xml:space="preserve"> leer detenidamente la información </w:t>
      </w:r>
      <w:r w:rsidR="00CD43F6" w:rsidRPr="00CD43F6">
        <w:rPr>
          <w:rFonts w:cs="Arial"/>
          <w:szCs w:val="22"/>
          <w:lang w:val="es-ES"/>
        </w:rPr>
        <w:t xml:space="preserve">relativa a la matriculación: </w:t>
      </w:r>
      <w:hyperlink r:id="rId17" w:history="1">
        <w:r w:rsidR="00CD43F6" w:rsidRPr="00CD43F6">
          <w:rPr>
            <w:rStyle w:val="Hipervnculo"/>
            <w:rFonts w:cs="Arial"/>
            <w:szCs w:val="22"/>
            <w:lang w:val="es-ES"/>
          </w:rPr>
          <w:t>https://www.ub.edu/portal/web/geografia-historia/matricula1</w:t>
        </w:r>
      </w:hyperlink>
    </w:p>
    <w:p w14:paraId="6EF57541" w14:textId="17F7E753" w:rsidR="00E53A75" w:rsidRPr="00F451DA" w:rsidRDefault="00CD43F6" w:rsidP="007A110B">
      <w:pPr>
        <w:autoSpaceDE w:val="0"/>
        <w:autoSpaceDN w:val="0"/>
        <w:adjustRightInd w:val="0"/>
        <w:spacing w:line="360" w:lineRule="auto"/>
        <w:rPr>
          <w:rFonts w:cs="Arial"/>
          <w:szCs w:val="22"/>
          <w:lang w:val="es-ES"/>
        </w:rPr>
      </w:pPr>
      <w:r>
        <w:rPr>
          <w:rFonts w:cs="Arial"/>
          <w:szCs w:val="22"/>
          <w:lang w:val="es-ES"/>
        </w:rPr>
        <w:t xml:space="preserve">E igualmente sobre información </w:t>
      </w:r>
      <w:r w:rsidR="00E53A75" w:rsidRPr="00F451DA">
        <w:rPr>
          <w:rFonts w:cs="Arial"/>
          <w:szCs w:val="22"/>
          <w:lang w:val="es-ES"/>
        </w:rPr>
        <w:t xml:space="preserve">económica </w:t>
      </w:r>
      <w:hyperlink r:id="rId18" w:history="1">
        <w:r w:rsidR="007A110B" w:rsidRPr="00F451DA">
          <w:rPr>
            <w:rStyle w:val="Hipervnculo"/>
            <w:rFonts w:cs="Arial"/>
            <w:szCs w:val="22"/>
            <w:lang w:val="es-ES"/>
          </w:rPr>
          <w:t>http://www.ub.edu/acad/noracad/matricula</w:t>
        </w:r>
      </w:hyperlink>
    </w:p>
    <w:p w14:paraId="6F1E9D24" w14:textId="1E449FCE" w:rsidR="00E53A75" w:rsidRPr="005B35F0" w:rsidRDefault="00E53A75" w:rsidP="005B35F0">
      <w:pPr>
        <w:pStyle w:val="Estil1"/>
        <w:rPr>
          <w:rStyle w:val="textos1"/>
          <w:rFonts w:ascii="Arial" w:hAnsi="Arial"/>
          <w:color w:val="auto"/>
          <w:sz w:val="22"/>
          <w:szCs w:val="22"/>
          <w:lang w:val="es-ES"/>
        </w:rPr>
      </w:pPr>
      <w:r w:rsidRPr="00F451DA">
        <w:rPr>
          <w:rStyle w:val="textos1"/>
          <w:rFonts w:ascii="Arial" w:hAnsi="Arial"/>
          <w:color w:val="auto"/>
          <w:sz w:val="22"/>
          <w:szCs w:val="22"/>
          <w:lang w:val="es-ES"/>
        </w:rPr>
        <w:t> </w:t>
      </w:r>
      <w:r w:rsidRPr="00F451DA">
        <w:rPr>
          <w:lang w:val="es-ES"/>
        </w:rPr>
        <w:br/>
      </w:r>
      <w:bookmarkStart w:id="12" w:name="_Toc112902217"/>
      <w:r w:rsidR="007D7F90" w:rsidRPr="005B35F0">
        <w:rPr>
          <w:rStyle w:val="textos1"/>
          <w:rFonts w:ascii="Arial" w:hAnsi="Arial"/>
          <w:color w:val="B20033"/>
          <w:sz w:val="22"/>
          <w:szCs w:val="22"/>
          <w:lang w:val="es-ES"/>
        </w:rPr>
        <w:t>Proceso</w:t>
      </w:r>
      <w:r w:rsidRPr="005B35F0">
        <w:rPr>
          <w:rStyle w:val="textos1"/>
          <w:rFonts w:ascii="Arial" w:hAnsi="Arial"/>
          <w:color w:val="B20033"/>
          <w:sz w:val="22"/>
          <w:szCs w:val="22"/>
          <w:lang w:val="es-ES"/>
        </w:rPr>
        <w:t xml:space="preserve"> de automatrícula</w:t>
      </w:r>
      <w:bookmarkEnd w:id="12"/>
    </w:p>
    <w:p w14:paraId="047F6B5D" w14:textId="38B99E6C" w:rsidR="00E53A75" w:rsidRPr="00F451DA" w:rsidRDefault="00E53A75" w:rsidP="007A110B">
      <w:pPr>
        <w:autoSpaceDE w:val="0"/>
        <w:autoSpaceDN w:val="0"/>
        <w:adjustRightInd w:val="0"/>
        <w:spacing w:line="360" w:lineRule="auto"/>
        <w:rPr>
          <w:rStyle w:val="textos1"/>
          <w:rFonts w:ascii="Arial" w:hAnsi="Arial" w:cs="Arial"/>
          <w:color w:val="auto"/>
          <w:sz w:val="22"/>
          <w:szCs w:val="22"/>
          <w:lang w:val="es-ES"/>
        </w:rPr>
      </w:pPr>
      <w:r w:rsidRPr="00F451DA">
        <w:rPr>
          <w:rStyle w:val="textos1"/>
          <w:rFonts w:ascii="Arial" w:hAnsi="Arial" w:cs="Arial"/>
          <w:color w:val="auto"/>
          <w:sz w:val="22"/>
          <w:szCs w:val="22"/>
          <w:lang w:val="es-ES"/>
        </w:rPr>
        <w:t>- Introducir las asign</w:t>
      </w:r>
      <w:r w:rsidR="007D7F90" w:rsidRPr="00F451DA">
        <w:rPr>
          <w:rStyle w:val="textos1"/>
          <w:rFonts w:ascii="Arial" w:hAnsi="Arial" w:cs="Arial"/>
          <w:color w:val="auto"/>
          <w:sz w:val="22"/>
          <w:szCs w:val="22"/>
          <w:lang w:val="es-ES"/>
        </w:rPr>
        <w:t>aturas a matricular, mediante el aplicativo</w:t>
      </w:r>
      <w:r w:rsidRPr="00F451DA">
        <w:rPr>
          <w:rStyle w:val="textos1"/>
          <w:rFonts w:ascii="Arial" w:hAnsi="Arial" w:cs="Arial"/>
          <w:color w:val="auto"/>
          <w:sz w:val="22"/>
          <w:szCs w:val="22"/>
          <w:lang w:val="es-ES"/>
        </w:rPr>
        <w:t xml:space="preserve"> de automatrícula.</w:t>
      </w:r>
    </w:p>
    <w:p w14:paraId="274676E0" w14:textId="1316BF2C" w:rsidR="00E53A75" w:rsidRPr="00F451DA" w:rsidRDefault="007D7F90" w:rsidP="007A110B">
      <w:pPr>
        <w:autoSpaceDE w:val="0"/>
        <w:autoSpaceDN w:val="0"/>
        <w:adjustRightInd w:val="0"/>
        <w:spacing w:line="360" w:lineRule="auto"/>
        <w:rPr>
          <w:rStyle w:val="textos1"/>
          <w:rFonts w:ascii="Arial" w:hAnsi="Arial" w:cs="Arial"/>
          <w:color w:val="auto"/>
          <w:sz w:val="22"/>
          <w:szCs w:val="22"/>
          <w:lang w:val="es-ES"/>
        </w:rPr>
      </w:pPr>
      <w:r w:rsidRPr="00F451DA">
        <w:rPr>
          <w:rStyle w:val="textos1"/>
          <w:rFonts w:ascii="Arial" w:hAnsi="Arial" w:cs="Arial"/>
          <w:color w:val="auto"/>
          <w:sz w:val="22"/>
          <w:szCs w:val="22"/>
          <w:lang w:val="es-ES"/>
        </w:rPr>
        <w:lastRenderedPageBreak/>
        <w:t>- S</w:t>
      </w:r>
      <w:r w:rsidR="00E53A75" w:rsidRPr="00F451DA">
        <w:rPr>
          <w:rStyle w:val="textos1"/>
          <w:rFonts w:ascii="Arial" w:hAnsi="Arial" w:cs="Arial"/>
          <w:color w:val="auto"/>
          <w:sz w:val="22"/>
          <w:szCs w:val="22"/>
          <w:lang w:val="es-ES"/>
        </w:rPr>
        <w:t xml:space="preserve">eleccionar un módulo y marcar las asignaturas que </w:t>
      </w:r>
      <w:r w:rsidR="00F451DA">
        <w:rPr>
          <w:rStyle w:val="textos1"/>
          <w:rFonts w:ascii="Arial" w:hAnsi="Arial" w:cs="Arial"/>
          <w:color w:val="auto"/>
          <w:sz w:val="22"/>
          <w:szCs w:val="22"/>
          <w:lang w:val="es-ES"/>
        </w:rPr>
        <w:t>se quieren</w:t>
      </w:r>
      <w:r w:rsidR="00E53A75" w:rsidRPr="00F451DA">
        <w:rPr>
          <w:rStyle w:val="textos1"/>
          <w:rFonts w:ascii="Arial" w:hAnsi="Arial" w:cs="Arial"/>
          <w:color w:val="auto"/>
          <w:sz w:val="22"/>
          <w:szCs w:val="22"/>
          <w:lang w:val="es-ES"/>
        </w:rPr>
        <w:t xml:space="preserve"> matricular módulo a módulo.</w:t>
      </w:r>
    </w:p>
    <w:p w14:paraId="554B29AB" w14:textId="5CA182EC" w:rsidR="00E53A75" w:rsidRPr="00F451DA" w:rsidRDefault="00F451DA" w:rsidP="007A110B">
      <w:pPr>
        <w:autoSpaceDE w:val="0"/>
        <w:autoSpaceDN w:val="0"/>
        <w:adjustRightInd w:val="0"/>
        <w:spacing w:line="360" w:lineRule="auto"/>
        <w:rPr>
          <w:rStyle w:val="textos1"/>
          <w:rFonts w:ascii="Arial" w:hAnsi="Arial" w:cs="Arial"/>
          <w:color w:val="auto"/>
          <w:sz w:val="22"/>
          <w:szCs w:val="22"/>
          <w:lang w:val="es-ES"/>
        </w:rPr>
      </w:pPr>
      <w:r>
        <w:rPr>
          <w:rStyle w:val="textos1"/>
          <w:rFonts w:ascii="Arial" w:hAnsi="Arial" w:cs="Arial"/>
          <w:color w:val="auto"/>
          <w:sz w:val="22"/>
          <w:szCs w:val="22"/>
          <w:lang w:val="es-ES"/>
        </w:rPr>
        <w:t>- C</w:t>
      </w:r>
      <w:r w:rsidR="00E53A75" w:rsidRPr="00F451DA">
        <w:rPr>
          <w:rStyle w:val="textos1"/>
          <w:rFonts w:ascii="Arial" w:hAnsi="Arial" w:cs="Arial"/>
          <w:color w:val="auto"/>
          <w:sz w:val="22"/>
          <w:szCs w:val="22"/>
          <w:lang w:val="es-ES"/>
        </w:rPr>
        <w:t>licar el botón “</w:t>
      </w:r>
      <w:r w:rsidR="00E53A75" w:rsidRPr="00F451DA">
        <w:rPr>
          <w:rStyle w:val="textos1"/>
          <w:rFonts w:ascii="Arial" w:hAnsi="Arial" w:cs="Arial"/>
          <w:b/>
          <w:color w:val="auto"/>
          <w:sz w:val="22"/>
          <w:szCs w:val="22"/>
          <w:lang w:val="es-ES"/>
        </w:rPr>
        <w:t>Enviar al tutor”.</w:t>
      </w:r>
      <w:r w:rsidR="00E53A75" w:rsidRPr="00F451DA">
        <w:rPr>
          <w:rStyle w:val="textos1"/>
          <w:rFonts w:ascii="Arial" w:hAnsi="Arial" w:cs="Arial"/>
          <w:color w:val="auto"/>
          <w:sz w:val="22"/>
          <w:szCs w:val="22"/>
          <w:lang w:val="es-ES"/>
        </w:rPr>
        <w:t xml:space="preserve"> La </w:t>
      </w:r>
      <w:r w:rsidR="00E53A75" w:rsidRPr="00FB2755">
        <w:rPr>
          <w:rStyle w:val="textos1"/>
          <w:rFonts w:ascii="Arial" w:hAnsi="Arial" w:cs="Arial"/>
          <w:color w:val="auto"/>
          <w:sz w:val="22"/>
          <w:szCs w:val="22"/>
          <w:lang w:val="es-ES"/>
        </w:rPr>
        <w:t>coordinadora confirmará la matrícula</w:t>
      </w:r>
      <w:r w:rsidR="00E53A75" w:rsidRPr="00F451DA">
        <w:rPr>
          <w:rStyle w:val="textos1"/>
          <w:rFonts w:ascii="Arial" w:hAnsi="Arial" w:cs="Arial"/>
          <w:color w:val="auto"/>
          <w:sz w:val="22"/>
          <w:szCs w:val="22"/>
          <w:lang w:val="es-ES"/>
        </w:rPr>
        <w:t xml:space="preserve"> y os la retornará.</w:t>
      </w:r>
    </w:p>
    <w:p w14:paraId="52084771" w14:textId="77777777" w:rsidR="00F451DA" w:rsidRDefault="00E53A75" w:rsidP="007A110B">
      <w:pPr>
        <w:autoSpaceDE w:val="0"/>
        <w:autoSpaceDN w:val="0"/>
        <w:adjustRightInd w:val="0"/>
        <w:spacing w:line="360" w:lineRule="auto"/>
        <w:rPr>
          <w:rStyle w:val="textos1"/>
          <w:rFonts w:ascii="Arial" w:hAnsi="Arial" w:cs="Arial"/>
          <w:b/>
          <w:color w:val="auto"/>
          <w:sz w:val="22"/>
          <w:szCs w:val="22"/>
          <w:lang w:val="es-ES"/>
        </w:rPr>
      </w:pPr>
      <w:r w:rsidRPr="00F451DA">
        <w:rPr>
          <w:rStyle w:val="textos1"/>
          <w:rFonts w:ascii="Arial" w:hAnsi="Arial" w:cs="Arial"/>
          <w:color w:val="auto"/>
          <w:sz w:val="22"/>
          <w:szCs w:val="22"/>
          <w:lang w:val="es-ES"/>
        </w:rPr>
        <w:t xml:space="preserve">- Recibiréis </w:t>
      </w:r>
      <w:r w:rsidR="007D7F90" w:rsidRPr="00F451DA">
        <w:rPr>
          <w:rStyle w:val="textos1"/>
          <w:rFonts w:ascii="Arial" w:hAnsi="Arial" w:cs="Arial"/>
          <w:color w:val="auto"/>
          <w:sz w:val="22"/>
          <w:szCs w:val="22"/>
          <w:lang w:val="es-ES"/>
        </w:rPr>
        <w:t>un</w:t>
      </w:r>
      <w:r w:rsidRPr="00F451DA">
        <w:rPr>
          <w:rStyle w:val="textos1"/>
          <w:rFonts w:ascii="Arial" w:hAnsi="Arial" w:cs="Arial"/>
          <w:color w:val="auto"/>
          <w:sz w:val="22"/>
          <w:szCs w:val="22"/>
          <w:lang w:val="es-ES"/>
        </w:rPr>
        <w:t xml:space="preserve"> </w:t>
      </w:r>
      <w:r w:rsidRPr="00FA34B0">
        <w:rPr>
          <w:rStyle w:val="textos1"/>
          <w:rFonts w:ascii="Arial" w:hAnsi="Arial" w:cs="Arial"/>
          <w:b/>
          <w:color w:val="auto"/>
          <w:sz w:val="22"/>
          <w:szCs w:val="22"/>
          <w:lang w:val="es-ES"/>
        </w:rPr>
        <w:t xml:space="preserve">correo </w:t>
      </w:r>
      <w:r w:rsidR="007D7F90" w:rsidRPr="00FA34B0">
        <w:rPr>
          <w:rStyle w:val="textos1"/>
          <w:rFonts w:ascii="Arial" w:hAnsi="Arial" w:cs="Arial"/>
          <w:b/>
          <w:color w:val="auto"/>
          <w:sz w:val="22"/>
          <w:szCs w:val="22"/>
          <w:lang w:val="es-ES"/>
        </w:rPr>
        <w:t>de confirmación</w:t>
      </w:r>
      <w:r w:rsidR="00F451DA" w:rsidRPr="00FA34B0">
        <w:rPr>
          <w:rStyle w:val="textos1"/>
          <w:rFonts w:ascii="Arial" w:hAnsi="Arial" w:cs="Arial"/>
          <w:b/>
          <w:color w:val="auto"/>
          <w:sz w:val="22"/>
          <w:szCs w:val="22"/>
          <w:lang w:val="es-ES"/>
        </w:rPr>
        <w:t>.</w:t>
      </w:r>
    </w:p>
    <w:p w14:paraId="044EE57B" w14:textId="5CD92336" w:rsidR="00FA34B0" w:rsidRPr="00FB2755" w:rsidRDefault="00F451DA" w:rsidP="007A110B">
      <w:pPr>
        <w:autoSpaceDE w:val="0"/>
        <w:autoSpaceDN w:val="0"/>
        <w:adjustRightInd w:val="0"/>
        <w:spacing w:line="360" w:lineRule="auto"/>
        <w:rPr>
          <w:rStyle w:val="textos1"/>
          <w:rFonts w:ascii="Arial" w:hAnsi="Arial" w:cs="Arial"/>
          <w:color w:val="auto"/>
          <w:sz w:val="22"/>
          <w:szCs w:val="22"/>
          <w:lang w:val="es-ES"/>
        </w:rPr>
      </w:pPr>
      <w:r w:rsidRPr="007D36D2">
        <w:rPr>
          <w:rStyle w:val="textos1"/>
          <w:rFonts w:ascii="Arial" w:hAnsi="Arial" w:cs="Arial"/>
          <w:color w:val="auto"/>
          <w:sz w:val="22"/>
          <w:szCs w:val="22"/>
          <w:lang w:val="es-ES"/>
        </w:rPr>
        <w:t xml:space="preserve">- </w:t>
      </w:r>
      <w:r w:rsidRPr="00F451DA">
        <w:rPr>
          <w:rStyle w:val="textos1"/>
          <w:rFonts w:ascii="Arial" w:hAnsi="Arial" w:cs="Arial"/>
          <w:b/>
          <w:color w:val="auto"/>
          <w:sz w:val="22"/>
          <w:szCs w:val="22"/>
          <w:lang w:val="es-ES"/>
        </w:rPr>
        <w:t>Acceder de nuevo</w:t>
      </w:r>
      <w:r w:rsidR="00E53A75" w:rsidRPr="00F451DA">
        <w:rPr>
          <w:rStyle w:val="textos1"/>
          <w:rFonts w:ascii="Arial" w:hAnsi="Arial" w:cs="Arial"/>
          <w:color w:val="auto"/>
          <w:sz w:val="22"/>
          <w:szCs w:val="22"/>
          <w:lang w:val="es-ES"/>
        </w:rPr>
        <w:t xml:space="preserve"> </w:t>
      </w:r>
      <w:r w:rsidR="00E53A75" w:rsidRPr="008F496A">
        <w:rPr>
          <w:rStyle w:val="textos1"/>
          <w:rFonts w:ascii="Arial" w:hAnsi="Arial" w:cs="Arial"/>
          <w:b/>
          <w:color w:val="auto"/>
          <w:sz w:val="22"/>
          <w:szCs w:val="22"/>
          <w:lang w:val="es-ES"/>
        </w:rPr>
        <w:t xml:space="preserve">a la </w:t>
      </w:r>
      <w:r w:rsidRPr="008F496A">
        <w:rPr>
          <w:rStyle w:val="textos1"/>
          <w:rFonts w:ascii="Arial" w:hAnsi="Arial" w:cs="Arial"/>
          <w:b/>
          <w:color w:val="auto"/>
          <w:sz w:val="22"/>
          <w:szCs w:val="22"/>
          <w:lang w:val="es-ES"/>
        </w:rPr>
        <w:t>auto</w:t>
      </w:r>
      <w:r w:rsidR="00E53A75" w:rsidRPr="008F496A">
        <w:rPr>
          <w:rStyle w:val="textos1"/>
          <w:rFonts w:ascii="Arial" w:hAnsi="Arial" w:cs="Arial"/>
          <w:b/>
          <w:color w:val="auto"/>
          <w:sz w:val="22"/>
          <w:szCs w:val="22"/>
          <w:lang w:val="es-ES"/>
        </w:rPr>
        <w:t>mat</w:t>
      </w:r>
      <w:r w:rsidRPr="008F496A">
        <w:rPr>
          <w:rStyle w:val="textos1"/>
          <w:rFonts w:ascii="Arial" w:hAnsi="Arial" w:cs="Arial"/>
          <w:b/>
          <w:color w:val="auto"/>
          <w:sz w:val="22"/>
          <w:szCs w:val="22"/>
          <w:lang w:val="es-ES"/>
        </w:rPr>
        <w:t>rícula</w:t>
      </w:r>
      <w:r>
        <w:rPr>
          <w:rStyle w:val="textos1"/>
          <w:rFonts w:ascii="Arial" w:hAnsi="Arial" w:cs="Arial"/>
          <w:color w:val="auto"/>
          <w:sz w:val="22"/>
          <w:szCs w:val="22"/>
          <w:lang w:val="es-ES"/>
        </w:rPr>
        <w:t xml:space="preserve"> </w:t>
      </w:r>
      <w:r w:rsidR="00E53A75" w:rsidRPr="00F451DA">
        <w:rPr>
          <w:rStyle w:val="textos1"/>
          <w:rFonts w:ascii="Arial" w:hAnsi="Arial" w:cs="Arial"/>
          <w:color w:val="auto"/>
          <w:sz w:val="22"/>
          <w:szCs w:val="22"/>
          <w:lang w:val="es-ES"/>
        </w:rPr>
        <w:t>y acabar de rellenar</w:t>
      </w:r>
      <w:r w:rsidR="007A110B" w:rsidRPr="00F451DA">
        <w:rPr>
          <w:rStyle w:val="textos1"/>
          <w:rFonts w:ascii="Arial" w:hAnsi="Arial" w:cs="Arial"/>
          <w:color w:val="auto"/>
          <w:sz w:val="22"/>
          <w:szCs w:val="22"/>
          <w:lang w:val="es-ES"/>
        </w:rPr>
        <w:t>la</w:t>
      </w:r>
      <w:r w:rsidR="00E53A75" w:rsidRPr="00F451DA">
        <w:rPr>
          <w:rStyle w:val="textos1"/>
          <w:rFonts w:ascii="Arial" w:hAnsi="Arial" w:cs="Arial"/>
          <w:color w:val="auto"/>
          <w:sz w:val="22"/>
          <w:szCs w:val="22"/>
          <w:lang w:val="es-ES"/>
        </w:rPr>
        <w:t xml:space="preserve"> con </w:t>
      </w:r>
      <w:r w:rsidR="00FB2755">
        <w:rPr>
          <w:rStyle w:val="textos1"/>
          <w:rFonts w:ascii="Arial" w:hAnsi="Arial" w:cs="Arial"/>
          <w:color w:val="auto"/>
          <w:sz w:val="22"/>
          <w:szCs w:val="22"/>
          <w:lang w:val="es-ES"/>
        </w:rPr>
        <w:t>los datos personales y</w:t>
      </w:r>
      <w:r w:rsidR="00E53A75" w:rsidRPr="00F451DA">
        <w:rPr>
          <w:rStyle w:val="textos1"/>
          <w:rFonts w:ascii="Arial" w:hAnsi="Arial" w:cs="Arial"/>
          <w:color w:val="auto"/>
          <w:sz w:val="22"/>
          <w:szCs w:val="22"/>
          <w:lang w:val="es-ES"/>
        </w:rPr>
        <w:t xml:space="preserve"> económicos</w:t>
      </w:r>
      <w:r w:rsidR="007A110B" w:rsidRPr="00F451DA">
        <w:rPr>
          <w:rStyle w:val="textos1"/>
          <w:rFonts w:ascii="Arial" w:hAnsi="Arial" w:cs="Arial"/>
          <w:color w:val="auto"/>
          <w:sz w:val="22"/>
          <w:szCs w:val="22"/>
          <w:lang w:val="es-ES"/>
        </w:rPr>
        <w:t>.</w:t>
      </w:r>
      <w:r>
        <w:rPr>
          <w:rStyle w:val="textos1"/>
          <w:rFonts w:ascii="Arial" w:hAnsi="Arial" w:cs="Arial"/>
          <w:color w:val="auto"/>
          <w:sz w:val="22"/>
          <w:szCs w:val="22"/>
          <w:lang w:val="es-ES"/>
        </w:rPr>
        <w:t xml:space="preserve"> </w:t>
      </w:r>
      <w:r w:rsidR="00E53A75" w:rsidRPr="00F451DA">
        <w:rPr>
          <w:rStyle w:val="textos1"/>
          <w:rFonts w:ascii="Arial" w:hAnsi="Arial" w:cs="Arial"/>
          <w:color w:val="auto"/>
          <w:sz w:val="22"/>
          <w:szCs w:val="22"/>
          <w:lang w:val="es-ES"/>
        </w:rPr>
        <w:t>Una vez introducidas to</w:t>
      </w:r>
      <w:r w:rsidR="007A110B" w:rsidRPr="00F451DA">
        <w:rPr>
          <w:rStyle w:val="textos1"/>
          <w:rFonts w:ascii="Arial" w:hAnsi="Arial" w:cs="Arial"/>
          <w:color w:val="auto"/>
          <w:sz w:val="22"/>
          <w:szCs w:val="22"/>
          <w:lang w:val="es-ES"/>
        </w:rPr>
        <w:t>do</w:t>
      </w:r>
      <w:r>
        <w:rPr>
          <w:rStyle w:val="textos1"/>
          <w:rFonts w:ascii="Arial" w:hAnsi="Arial" w:cs="Arial"/>
          <w:color w:val="auto"/>
          <w:sz w:val="22"/>
          <w:szCs w:val="22"/>
          <w:lang w:val="es-ES"/>
        </w:rPr>
        <w:t xml:space="preserve">s </w:t>
      </w:r>
      <w:r w:rsidR="00DA2435">
        <w:rPr>
          <w:rStyle w:val="textos1"/>
          <w:rFonts w:ascii="Arial" w:hAnsi="Arial" w:cs="Arial"/>
          <w:color w:val="auto"/>
          <w:sz w:val="22"/>
          <w:szCs w:val="22"/>
          <w:lang w:val="es-ES"/>
        </w:rPr>
        <w:t xml:space="preserve">los </w:t>
      </w:r>
      <w:r w:rsidRPr="00FB2755">
        <w:rPr>
          <w:rStyle w:val="textos1"/>
          <w:rFonts w:ascii="Arial" w:hAnsi="Arial" w:cs="Arial"/>
          <w:color w:val="auto"/>
          <w:sz w:val="22"/>
          <w:szCs w:val="22"/>
          <w:lang w:val="es-ES"/>
        </w:rPr>
        <w:t>datos se</w:t>
      </w:r>
      <w:r w:rsidR="00E53A75" w:rsidRPr="00FB2755">
        <w:rPr>
          <w:rStyle w:val="textos1"/>
          <w:rFonts w:ascii="Arial" w:hAnsi="Arial" w:cs="Arial"/>
          <w:color w:val="auto"/>
          <w:sz w:val="22"/>
          <w:szCs w:val="22"/>
          <w:lang w:val="es-ES"/>
        </w:rPr>
        <w:t xml:space="preserve"> mostrará un resumen de todo. </w:t>
      </w:r>
    </w:p>
    <w:p w14:paraId="3C3B8017" w14:textId="276AD3BA" w:rsidR="00E53A75" w:rsidRPr="00F451DA" w:rsidRDefault="00FA34B0" w:rsidP="007A110B">
      <w:pPr>
        <w:autoSpaceDE w:val="0"/>
        <w:autoSpaceDN w:val="0"/>
        <w:adjustRightInd w:val="0"/>
        <w:spacing w:line="360" w:lineRule="auto"/>
        <w:rPr>
          <w:rStyle w:val="textos1"/>
          <w:rFonts w:ascii="Arial" w:hAnsi="Arial" w:cs="Arial"/>
          <w:color w:val="auto"/>
          <w:sz w:val="22"/>
          <w:szCs w:val="22"/>
          <w:lang w:val="es-ES"/>
        </w:rPr>
      </w:pPr>
      <w:r w:rsidRPr="00FB2755">
        <w:rPr>
          <w:rStyle w:val="textos1"/>
          <w:rFonts w:ascii="Arial" w:hAnsi="Arial" w:cs="Arial"/>
          <w:color w:val="auto"/>
          <w:sz w:val="22"/>
          <w:szCs w:val="22"/>
          <w:lang w:val="es-ES"/>
        </w:rPr>
        <w:t xml:space="preserve">- </w:t>
      </w:r>
      <w:r w:rsidR="00E53A75" w:rsidRPr="00FB2755">
        <w:rPr>
          <w:rStyle w:val="textos1"/>
          <w:rFonts w:ascii="Arial" w:hAnsi="Arial" w:cs="Arial"/>
          <w:color w:val="auto"/>
          <w:sz w:val="22"/>
          <w:szCs w:val="22"/>
          <w:lang w:val="es-ES"/>
        </w:rPr>
        <w:t xml:space="preserve">Debéis </w:t>
      </w:r>
      <w:r w:rsidR="00E53A75" w:rsidRPr="00FB2755">
        <w:rPr>
          <w:rStyle w:val="textos1"/>
          <w:rFonts w:ascii="Arial" w:hAnsi="Arial" w:cs="Arial"/>
          <w:b/>
          <w:color w:val="auto"/>
          <w:sz w:val="22"/>
          <w:szCs w:val="22"/>
          <w:lang w:val="es-ES"/>
        </w:rPr>
        <w:t>confirmar</w:t>
      </w:r>
      <w:r w:rsidR="00E53A75" w:rsidRPr="00FB2755">
        <w:rPr>
          <w:rStyle w:val="textos1"/>
          <w:rFonts w:ascii="Arial" w:hAnsi="Arial" w:cs="Arial"/>
          <w:color w:val="auto"/>
          <w:sz w:val="22"/>
          <w:szCs w:val="22"/>
          <w:lang w:val="es-ES"/>
        </w:rPr>
        <w:t xml:space="preserve"> y </w:t>
      </w:r>
      <w:r w:rsidRPr="00FB2755">
        <w:rPr>
          <w:rStyle w:val="textos1"/>
          <w:rFonts w:ascii="Arial" w:hAnsi="Arial" w:cs="Arial"/>
          <w:color w:val="auto"/>
          <w:sz w:val="22"/>
          <w:szCs w:val="22"/>
          <w:lang w:val="es-ES"/>
        </w:rPr>
        <w:t>obtendréis</w:t>
      </w:r>
      <w:r w:rsidR="00E53A75" w:rsidRPr="00FB2755">
        <w:rPr>
          <w:rStyle w:val="textos1"/>
          <w:rFonts w:ascii="Arial" w:hAnsi="Arial" w:cs="Arial"/>
          <w:color w:val="auto"/>
          <w:sz w:val="22"/>
          <w:szCs w:val="22"/>
          <w:lang w:val="es-ES"/>
        </w:rPr>
        <w:t xml:space="preserve"> el </w:t>
      </w:r>
      <w:r w:rsidR="00E53A75" w:rsidRPr="00FB2755">
        <w:rPr>
          <w:rStyle w:val="textos1"/>
          <w:rFonts w:ascii="Arial" w:hAnsi="Arial" w:cs="Arial"/>
          <w:b/>
          <w:color w:val="auto"/>
          <w:sz w:val="22"/>
          <w:szCs w:val="22"/>
          <w:lang w:val="es-ES"/>
        </w:rPr>
        <w:t>resguardo de matrícula</w:t>
      </w:r>
      <w:r w:rsidR="00E53A75" w:rsidRPr="00FB2755">
        <w:rPr>
          <w:rStyle w:val="textos1"/>
          <w:rFonts w:ascii="Arial" w:hAnsi="Arial" w:cs="Arial"/>
          <w:color w:val="auto"/>
          <w:sz w:val="22"/>
          <w:szCs w:val="22"/>
          <w:lang w:val="es-ES"/>
        </w:rPr>
        <w:t>, que podréis imprimir e ir a hacer el pago en el caso de haber escogido la modalid</w:t>
      </w:r>
      <w:r w:rsidR="004F50E1" w:rsidRPr="00FB2755">
        <w:rPr>
          <w:rStyle w:val="textos1"/>
          <w:rFonts w:ascii="Arial" w:hAnsi="Arial" w:cs="Arial"/>
          <w:color w:val="auto"/>
          <w:sz w:val="22"/>
          <w:szCs w:val="22"/>
          <w:lang w:val="es-ES"/>
        </w:rPr>
        <w:t>ad de efectivo o efectivo en</w:t>
      </w:r>
      <w:r w:rsidR="00E53A75" w:rsidRPr="00FB2755">
        <w:rPr>
          <w:rStyle w:val="textos1"/>
          <w:rFonts w:ascii="Arial" w:hAnsi="Arial" w:cs="Arial"/>
          <w:color w:val="auto"/>
          <w:sz w:val="22"/>
          <w:szCs w:val="22"/>
          <w:lang w:val="es-ES"/>
        </w:rPr>
        <w:t xml:space="preserve"> plazos. Éste será vuestro resguardo de matrícula.</w:t>
      </w:r>
    </w:p>
    <w:p w14:paraId="51ADBC4F" w14:textId="77777777" w:rsidR="00E53A75" w:rsidRPr="00F451DA" w:rsidRDefault="00E53A75" w:rsidP="007A110B">
      <w:pPr>
        <w:autoSpaceDE w:val="0"/>
        <w:autoSpaceDN w:val="0"/>
        <w:adjustRightInd w:val="0"/>
        <w:spacing w:line="360" w:lineRule="auto"/>
        <w:rPr>
          <w:rStyle w:val="textos1"/>
          <w:rFonts w:ascii="Arial" w:hAnsi="Arial" w:cs="Arial"/>
          <w:color w:val="auto"/>
          <w:sz w:val="22"/>
          <w:szCs w:val="22"/>
          <w:highlight w:val="yellow"/>
          <w:lang w:val="es-ES"/>
        </w:rPr>
      </w:pPr>
    </w:p>
    <w:p w14:paraId="111E0742" w14:textId="2FE5C844" w:rsidR="00E53A75" w:rsidRPr="00F451DA" w:rsidRDefault="00E53A75" w:rsidP="00554D50">
      <w:pPr>
        <w:autoSpaceDE w:val="0"/>
        <w:autoSpaceDN w:val="0"/>
        <w:adjustRightInd w:val="0"/>
        <w:spacing w:line="360" w:lineRule="auto"/>
        <w:rPr>
          <w:rStyle w:val="textos1"/>
          <w:rFonts w:ascii="Arial" w:hAnsi="Arial" w:cs="Arial"/>
          <w:color w:val="auto"/>
          <w:sz w:val="22"/>
          <w:szCs w:val="22"/>
          <w:lang w:val="es-ES"/>
        </w:rPr>
      </w:pPr>
      <w:r w:rsidRPr="00F451DA">
        <w:rPr>
          <w:rStyle w:val="textos1"/>
          <w:rFonts w:ascii="Arial" w:hAnsi="Arial" w:cs="Arial"/>
          <w:b/>
          <w:color w:val="auto"/>
          <w:sz w:val="22"/>
          <w:szCs w:val="22"/>
          <w:lang w:val="es-ES"/>
        </w:rPr>
        <w:t>IMPORTANTE</w:t>
      </w:r>
      <w:r w:rsidRPr="00F451DA">
        <w:rPr>
          <w:rStyle w:val="textos1"/>
          <w:rFonts w:ascii="Arial" w:hAnsi="Arial" w:cs="Arial"/>
          <w:color w:val="auto"/>
          <w:sz w:val="22"/>
          <w:szCs w:val="22"/>
          <w:lang w:val="es-ES"/>
        </w:rPr>
        <w:t>: En el momento que recibáis el correo de confirmación de las asignaturas enviado por la coordinadora, no olvidéis volver a acceder para finalizar la matrícula. Si no lo habéis hecho, la matrícula no se formalizará.</w:t>
      </w:r>
    </w:p>
    <w:p w14:paraId="48091950" w14:textId="77777777" w:rsidR="00E53A75" w:rsidRPr="00F451DA" w:rsidRDefault="00E53A75" w:rsidP="00554D50">
      <w:pPr>
        <w:autoSpaceDE w:val="0"/>
        <w:autoSpaceDN w:val="0"/>
        <w:adjustRightInd w:val="0"/>
        <w:spacing w:line="360" w:lineRule="auto"/>
        <w:rPr>
          <w:rFonts w:cs="Arial"/>
          <w:szCs w:val="22"/>
          <w:lang w:val="es-ES"/>
        </w:rPr>
      </w:pPr>
    </w:p>
    <w:p w14:paraId="24834F21" w14:textId="59E5C444" w:rsidR="00E53A75" w:rsidRPr="00F451DA" w:rsidRDefault="000E56D6" w:rsidP="00554D50">
      <w:pPr>
        <w:autoSpaceDE w:val="0"/>
        <w:autoSpaceDN w:val="0"/>
        <w:adjustRightInd w:val="0"/>
        <w:spacing w:line="360" w:lineRule="auto"/>
        <w:rPr>
          <w:rFonts w:cs="Arial"/>
          <w:szCs w:val="22"/>
          <w:lang w:val="es-ES"/>
        </w:rPr>
      </w:pPr>
      <w:r w:rsidRPr="00F451DA">
        <w:rPr>
          <w:rFonts w:cs="Arial"/>
          <w:szCs w:val="22"/>
          <w:lang w:val="es-ES"/>
        </w:rPr>
        <w:t>-</w:t>
      </w:r>
      <w:r w:rsidR="00E216C3" w:rsidRPr="00F451DA">
        <w:rPr>
          <w:rFonts w:cs="Arial"/>
          <w:szCs w:val="22"/>
          <w:lang w:val="es-ES"/>
        </w:rPr>
        <w:t xml:space="preserve"> </w:t>
      </w:r>
      <w:r w:rsidR="00E53A75" w:rsidRPr="00F451DA">
        <w:rPr>
          <w:rFonts w:cs="Arial"/>
          <w:szCs w:val="22"/>
          <w:lang w:val="es-ES"/>
        </w:rPr>
        <w:t xml:space="preserve">El alumnado extranjero </w:t>
      </w:r>
      <w:r w:rsidR="00E216C3" w:rsidRPr="00F451DA">
        <w:rPr>
          <w:rFonts w:cs="Arial"/>
          <w:szCs w:val="22"/>
          <w:lang w:val="es-ES"/>
        </w:rPr>
        <w:t>debe enviar cuanto antes</w:t>
      </w:r>
      <w:r w:rsidR="00E53A75" w:rsidRPr="00F451DA">
        <w:rPr>
          <w:rFonts w:cs="Arial"/>
          <w:szCs w:val="22"/>
          <w:lang w:val="es-ES"/>
        </w:rPr>
        <w:t xml:space="preserve"> mejor y por correo </w:t>
      </w:r>
      <w:r w:rsidR="00553378">
        <w:rPr>
          <w:rFonts w:cs="Arial"/>
          <w:szCs w:val="22"/>
          <w:lang w:val="es-ES"/>
        </w:rPr>
        <w:t xml:space="preserve">postal </w:t>
      </w:r>
      <w:r w:rsidR="00E53A75" w:rsidRPr="00F451DA">
        <w:rPr>
          <w:rFonts w:cs="Arial"/>
          <w:szCs w:val="22"/>
          <w:lang w:val="es-ES"/>
        </w:rPr>
        <w:t xml:space="preserve">esta documentación con la finalidad </w:t>
      </w:r>
      <w:r w:rsidR="00ED168B" w:rsidRPr="00F451DA">
        <w:rPr>
          <w:rFonts w:cs="Arial"/>
          <w:szCs w:val="22"/>
          <w:lang w:val="es-ES"/>
        </w:rPr>
        <w:t xml:space="preserve">de asegurar </w:t>
      </w:r>
      <w:r w:rsidR="00E53A75" w:rsidRPr="00F451DA">
        <w:rPr>
          <w:rFonts w:cs="Arial"/>
          <w:szCs w:val="22"/>
          <w:lang w:val="es-ES"/>
        </w:rPr>
        <w:t xml:space="preserve">que </w:t>
      </w:r>
      <w:r w:rsidR="00ED168B" w:rsidRPr="00F451DA">
        <w:rPr>
          <w:rFonts w:cs="Arial"/>
          <w:szCs w:val="22"/>
          <w:lang w:val="es-ES"/>
        </w:rPr>
        <w:t xml:space="preserve">se cumplen </w:t>
      </w:r>
      <w:r w:rsidR="00E53A75" w:rsidRPr="00F451DA">
        <w:rPr>
          <w:rFonts w:cs="Arial"/>
          <w:szCs w:val="22"/>
          <w:lang w:val="es-ES"/>
        </w:rPr>
        <w:t>todos los requisitos legales.</w:t>
      </w:r>
      <w:r w:rsidRPr="00F451DA">
        <w:rPr>
          <w:rFonts w:cs="Arial"/>
          <w:szCs w:val="22"/>
          <w:lang w:val="es-ES"/>
        </w:rPr>
        <w:t xml:space="preserve"> </w:t>
      </w:r>
      <w:r w:rsidR="00554D50" w:rsidRPr="00F451DA">
        <w:rPr>
          <w:rStyle w:val="textos1"/>
          <w:rFonts w:ascii="Arial" w:hAnsi="Arial" w:cs="Arial"/>
          <w:color w:val="auto"/>
          <w:sz w:val="22"/>
          <w:szCs w:val="22"/>
          <w:lang w:val="es-ES"/>
        </w:rPr>
        <w:t>Pa</w:t>
      </w:r>
      <w:r w:rsidR="00E53A75" w:rsidRPr="00F451DA">
        <w:rPr>
          <w:rStyle w:val="textos1"/>
          <w:rFonts w:ascii="Arial" w:hAnsi="Arial" w:cs="Arial"/>
          <w:color w:val="auto"/>
          <w:sz w:val="22"/>
          <w:szCs w:val="22"/>
          <w:lang w:val="es-ES"/>
        </w:rPr>
        <w:t xml:space="preserve">ra tener más información sobre la documentación a adjuntar, consultad la página: </w:t>
      </w:r>
      <w:hyperlink r:id="rId19" w:history="1">
        <w:r w:rsidR="00E53A75" w:rsidRPr="00F451DA">
          <w:rPr>
            <w:rStyle w:val="Hipervnculo"/>
            <w:rFonts w:cs="Arial"/>
            <w:szCs w:val="22"/>
            <w:lang w:val="es-ES"/>
          </w:rPr>
          <w:t>http://www.ub.edu/acad/MO/matricula/documentacio.html</w:t>
        </w:r>
      </w:hyperlink>
    </w:p>
    <w:p w14:paraId="44173D9F" w14:textId="77777777" w:rsidR="00D16FAD" w:rsidRPr="00F451DA" w:rsidRDefault="00D16FAD" w:rsidP="00554D50">
      <w:pPr>
        <w:autoSpaceDE w:val="0"/>
        <w:autoSpaceDN w:val="0"/>
        <w:adjustRightInd w:val="0"/>
        <w:spacing w:line="360" w:lineRule="auto"/>
        <w:rPr>
          <w:rStyle w:val="textos1"/>
          <w:rFonts w:ascii="Arial" w:hAnsi="Arial" w:cs="Arial"/>
          <w:color w:val="auto"/>
          <w:sz w:val="22"/>
          <w:szCs w:val="22"/>
          <w:lang w:val="es-ES"/>
        </w:rPr>
      </w:pPr>
    </w:p>
    <w:p w14:paraId="394C96D5" w14:textId="49F52144" w:rsidR="006C1911" w:rsidRPr="00F451DA" w:rsidRDefault="00E53A75" w:rsidP="00554D50">
      <w:pPr>
        <w:autoSpaceDE w:val="0"/>
        <w:autoSpaceDN w:val="0"/>
        <w:adjustRightInd w:val="0"/>
        <w:spacing w:line="360" w:lineRule="auto"/>
        <w:rPr>
          <w:rFonts w:cs="Arial"/>
          <w:szCs w:val="22"/>
        </w:rPr>
      </w:pPr>
      <w:r w:rsidRPr="00F451DA">
        <w:rPr>
          <w:rStyle w:val="textos1"/>
          <w:rFonts w:ascii="Arial" w:hAnsi="Arial" w:cs="Arial"/>
          <w:color w:val="auto"/>
          <w:sz w:val="22"/>
          <w:szCs w:val="22"/>
          <w:lang w:val="es-ES"/>
        </w:rPr>
        <w:t>P</w:t>
      </w:r>
      <w:r w:rsidR="00554D50" w:rsidRPr="00F451DA">
        <w:rPr>
          <w:rStyle w:val="textos1"/>
          <w:rFonts w:ascii="Arial" w:hAnsi="Arial" w:cs="Arial"/>
          <w:color w:val="auto"/>
          <w:sz w:val="22"/>
          <w:szCs w:val="22"/>
          <w:lang w:val="es-ES"/>
        </w:rPr>
        <w:t>a</w:t>
      </w:r>
      <w:r w:rsidRPr="00F451DA">
        <w:rPr>
          <w:rStyle w:val="textos1"/>
          <w:rFonts w:ascii="Arial" w:hAnsi="Arial" w:cs="Arial"/>
          <w:color w:val="auto"/>
          <w:sz w:val="22"/>
          <w:szCs w:val="22"/>
          <w:lang w:val="es-ES"/>
        </w:rPr>
        <w:t>ra información sobre las permanencias, consultar la normativa:</w:t>
      </w:r>
      <w:r w:rsidRPr="00F451DA">
        <w:rPr>
          <w:rFonts w:cs="Arial"/>
          <w:szCs w:val="22"/>
          <w:lang w:val="es-ES"/>
        </w:rPr>
        <w:t xml:space="preserve"> </w:t>
      </w:r>
      <w:hyperlink r:id="rId20" w:history="1">
        <w:r w:rsidR="006C1911" w:rsidRPr="00F451DA">
          <w:rPr>
            <w:rStyle w:val="Hipervnculo"/>
            <w:rFonts w:cs="Arial"/>
            <w:szCs w:val="22"/>
          </w:rPr>
          <w:t>http://www.ub.edu/web/ub/ca/estudis/oferta_formativa/master_universitari/normativa/normativa.html</w:t>
        </w:r>
      </w:hyperlink>
    </w:p>
    <w:p w14:paraId="28224805" w14:textId="4A2E8939" w:rsidR="00093BB7" w:rsidRPr="00E53A75" w:rsidRDefault="00093BB7" w:rsidP="00E53A75">
      <w:pPr>
        <w:autoSpaceDE w:val="0"/>
        <w:autoSpaceDN w:val="0"/>
        <w:adjustRightInd w:val="0"/>
        <w:rPr>
          <w:rStyle w:val="textos1"/>
          <w:rFonts w:ascii="Arial" w:hAnsi="Arial" w:cs="Arial"/>
          <w:color w:val="auto"/>
          <w:sz w:val="22"/>
          <w:szCs w:val="22"/>
          <w:lang w:val="es-ES"/>
        </w:rPr>
      </w:pPr>
    </w:p>
    <w:p w14:paraId="5AE9CC0A" w14:textId="77777777" w:rsidR="004B105C" w:rsidRPr="005B35F0" w:rsidRDefault="004B105C" w:rsidP="005B35F0">
      <w:pPr>
        <w:pStyle w:val="Estil1"/>
      </w:pPr>
      <w:bookmarkStart w:id="13" w:name="_Toc112902218"/>
      <w:r w:rsidRPr="005B35F0">
        <w:t>Instrucciones generales importantes</w:t>
      </w:r>
      <w:bookmarkEnd w:id="13"/>
    </w:p>
    <w:p w14:paraId="56459551" w14:textId="0E26F53E" w:rsidR="004B105C" w:rsidRPr="00974E9E" w:rsidRDefault="004B105C" w:rsidP="006B5803">
      <w:pPr>
        <w:spacing w:line="360" w:lineRule="auto"/>
        <w:rPr>
          <w:rFonts w:cs="Arial"/>
          <w:szCs w:val="22"/>
        </w:rPr>
      </w:pPr>
      <w:r w:rsidRPr="00974E9E">
        <w:rPr>
          <w:rFonts w:cs="Arial"/>
          <w:bCs/>
          <w:szCs w:val="22"/>
        </w:rPr>
        <w:t>Es muy i</w:t>
      </w:r>
      <w:r w:rsidR="00553378" w:rsidRPr="00974E9E">
        <w:rPr>
          <w:rFonts w:cs="Arial"/>
          <w:bCs/>
          <w:szCs w:val="22"/>
        </w:rPr>
        <w:t>mportante tener presente que,</w:t>
      </w:r>
      <w:r w:rsidRPr="00974E9E">
        <w:rPr>
          <w:rFonts w:cs="Arial"/>
          <w:bCs/>
          <w:szCs w:val="22"/>
        </w:rPr>
        <w:t xml:space="preserve"> </w:t>
      </w:r>
      <w:r w:rsidR="000E56D6" w:rsidRPr="00974E9E">
        <w:rPr>
          <w:rFonts w:cs="Arial"/>
          <w:bCs/>
          <w:szCs w:val="22"/>
        </w:rPr>
        <w:t>sin</w:t>
      </w:r>
      <w:r w:rsidRPr="00974E9E">
        <w:rPr>
          <w:rFonts w:cs="Arial"/>
          <w:bCs/>
          <w:szCs w:val="22"/>
        </w:rPr>
        <w:t xml:space="preserve"> </w:t>
      </w:r>
      <w:r w:rsidR="007A6590" w:rsidRPr="00974E9E">
        <w:rPr>
          <w:rFonts w:cs="Arial"/>
          <w:bCs/>
          <w:szCs w:val="22"/>
        </w:rPr>
        <w:t xml:space="preserve">toda </w:t>
      </w:r>
      <w:r w:rsidRPr="00974E9E">
        <w:rPr>
          <w:rFonts w:cs="Arial"/>
          <w:bCs/>
          <w:szCs w:val="22"/>
        </w:rPr>
        <w:t xml:space="preserve">la documentación </w:t>
      </w:r>
      <w:r w:rsidR="00553378" w:rsidRPr="00974E9E">
        <w:rPr>
          <w:rFonts w:cs="Arial"/>
          <w:bCs/>
          <w:szCs w:val="22"/>
        </w:rPr>
        <w:t>requerida</w:t>
      </w:r>
      <w:r w:rsidRPr="00974E9E">
        <w:rPr>
          <w:rFonts w:cs="Arial"/>
          <w:bCs/>
          <w:szCs w:val="22"/>
        </w:rPr>
        <w:t xml:space="preserve">, no será posible formalizar la matrícula, y se puede perder la plaza en el </w:t>
      </w:r>
      <w:r w:rsidR="004729AC" w:rsidRPr="00974E9E">
        <w:rPr>
          <w:rFonts w:cs="Arial"/>
          <w:bCs/>
          <w:szCs w:val="22"/>
        </w:rPr>
        <w:t>Máster</w:t>
      </w:r>
      <w:r w:rsidRPr="00974E9E">
        <w:rPr>
          <w:rFonts w:cs="Arial"/>
          <w:bCs/>
          <w:szCs w:val="22"/>
        </w:rPr>
        <w:t>.</w:t>
      </w:r>
    </w:p>
    <w:p w14:paraId="467E1DAA" w14:textId="05627248" w:rsidR="00612350" w:rsidRPr="00974E9E" w:rsidRDefault="00612350" w:rsidP="00612350">
      <w:pPr>
        <w:numPr>
          <w:ilvl w:val="0"/>
          <w:numId w:val="1"/>
        </w:numPr>
        <w:spacing w:line="360" w:lineRule="auto"/>
        <w:rPr>
          <w:rFonts w:cs="Arial"/>
          <w:szCs w:val="22"/>
        </w:rPr>
      </w:pPr>
      <w:r w:rsidRPr="00974E9E">
        <w:rPr>
          <w:rFonts w:cs="Arial"/>
          <w:bCs/>
          <w:szCs w:val="22"/>
        </w:rPr>
        <w:t>El alumnado de ámbito internacional debe obtener la autorización del rectorado de la UB; esto es condición de posibilida</w:t>
      </w:r>
      <w:r w:rsidR="00A82CC8" w:rsidRPr="00974E9E">
        <w:rPr>
          <w:rFonts w:cs="Arial"/>
          <w:bCs/>
          <w:szCs w:val="22"/>
        </w:rPr>
        <w:t>d para efectuar la matrícula. La</w:t>
      </w:r>
      <w:r w:rsidRPr="00974E9E">
        <w:rPr>
          <w:rFonts w:cs="Arial"/>
          <w:bCs/>
          <w:szCs w:val="22"/>
        </w:rPr>
        <w:t xml:space="preserve"> solicitud puede encontrarse en la web de la facultad durante el periodo de preinscripción y matrícula. </w:t>
      </w:r>
    </w:p>
    <w:p w14:paraId="6F44E968" w14:textId="77777777" w:rsidR="004B105C" w:rsidRPr="00974E9E" w:rsidRDefault="004B105C" w:rsidP="006B5803">
      <w:pPr>
        <w:numPr>
          <w:ilvl w:val="0"/>
          <w:numId w:val="1"/>
        </w:numPr>
        <w:spacing w:line="360" w:lineRule="auto"/>
        <w:rPr>
          <w:rFonts w:cs="Arial"/>
          <w:szCs w:val="22"/>
        </w:rPr>
      </w:pPr>
      <w:r w:rsidRPr="00974E9E">
        <w:rPr>
          <w:rFonts w:cs="Arial"/>
          <w:szCs w:val="22"/>
        </w:rPr>
        <w:t xml:space="preserve">La matrícula del </w:t>
      </w:r>
      <w:r w:rsidR="004729AC" w:rsidRPr="00974E9E">
        <w:rPr>
          <w:rFonts w:cs="Arial"/>
          <w:szCs w:val="22"/>
        </w:rPr>
        <w:t>Máster</w:t>
      </w:r>
      <w:r w:rsidRPr="00974E9E">
        <w:rPr>
          <w:rFonts w:cs="Arial"/>
          <w:szCs w:val="22"/>
        </w:rPr>
        <w:t xml:space="preserve"> es anual: se matricula en el mismo momento el primer y el segundo </w:t>
      </w:r>
      <w:r w:rsidR="00955884" w:rsidRPr="00974E9E">
        <w:rPr>
          <w:rFonts w:cs="Arial"/>
          <w:szCs w:val="22"/>
        </w:rPr>
        <w:t>cuatrimestre</w:t>
      </w:r>
      <w:r w:rsidRPr="00974E9E">
        <w:rPr>
          <w:rFonts w:cs="Arial"/>
          <w:szCs w:val="22"/>
        </w:rPr>
        <w:t>.</w:t>
      </w:r>
    </w:p>
    <w:p w14:paraId="41BB3524" w14:textId="6B8F8207" w:rsidR="00E53A75" w:rsidRPr="00410626" w:rsidRDefault="00E53A75" w:rsidP="006B5803">
      <w:pPr>
        <w:numPr>
          <w:ilvl w:val="0"/>
          <w:numId w:val="1"/>
        </w:numPr>
        <w:spacing w:line="360" w:lineRule="auto"/>
        <w:rPr>
          <w:rFonts w:cs="Arial"/>
          <w:szCs w:val="22"/>
        </w:rPr>
      </w:pPr>
      <w:r w:rsidRPr="00410626">
        <w:rPr>
          <w:rFonts w:cs="Arial"/>
          <w:szCs w:val="22"/>
        </w:rPr>
        <w:lastRenderedPageBreak/>
        <w:t xml:space="preserve">En el primer año </w:t>
      </w:r>
      <w:r w:rsidR="00410626" w:rsidRPr="00410626">
        <w:rPr>
          <w:rFonts w:cs="Arial"/>
          <w:szCs w:val="22"/>
        </w:rPr>
        <w:t>hay que</w:t>
      </w:r>
      <w:r w:rsidRPr="00410626">
        <w:rPr>
          <w:rFonts w:cs="Arial"/>
          <w:szCs w:val="22"/>
        </w:rPr>
        <w:t xml:space="preserve"> matricular </w:t>
      </w:r>
      <w:r w:rsidR="00410626" w:rsidRPr="00410626">
        <w:rPr>
          <w:rFonts w:cs="Arial"/>
          <w:szCs w:val="22"/>
        </w:rPr>
        <w:t xml:space="preserve">las </w:t>
      </w:r>
      <w:r w:rsidRPr="00410626">
        <w:rPr>
          <w:rFonts w:cs="Arial"/>
          <w:szCs w:val="22"/>
        </w:rPr>
        <w:t xml:space="preserve">asignaturas obligatorias (comunes </w:t>
      </w:r>
      <w:r w:rsidR="00410626" w:rsidRPr="00410626">
        <w:rPr>
          <w:rFonts w:cs="Arial"/>
          <w:szCs w:val="22"/>
        </w:rPr>
        <w:t>i/</w:t>
      </w:r>
      <w:r w:rsidRPr="00410626">
        <w:rPr>
          <w:rFonts w:cs="Arial"/>
          <w:szCs w:val="22"/>
        </w:rPr>
        <w:t>o de especialidad)</w:t>
      </w:r>
      <w:r w:rsidR="00410626" w:rsidRPr="00410626">
        <w:rPr>
          <w:rFonts w:cs="Arial"/>
          <w:szCs w:val="22"/>
        </w:rPr>
        <w:t>. No se podrán realizar optativas mientras no se hayan matriculado la</w:t>
      </w:r>
      <w:r w:rsidR="00AD34F4">
        <w:rPr>
          <w:rFonts w:cs="Arial"/>
          <w:szCs w:val="22"/>
        </w:rPr>
        <w:t>s</w:t>
      </w:r>
      <w:r w:rsidR="00410626" w:rsidRPr="00410626">
        <w:rPr>
          <w:rFonts w:cs="Arial"/>
          <w:szCs w:val="22"/>
        </w:rPr>
        <w:t xml:space="preserve"> asignaturas obligatorias.</w:t>
      </w:r>
    </w:p>
    <w:p w14:paraId="00F48523" w14:textId="6F4E0D4C" w:rsidR="004B105C" w:rsidRPr="005B35F0" w:rsidRDefault="004B105C" w:rsidP="006B5803">
      <w:pPr>
        <w:numPr>
          <w:ilvl w:val="0"/>
          <w:numId w:val="1"/>
        </w:numPr>
        <w:spacing w:line="360" w:lineRule="auto"/>
        <w:rPr>
          <w:rFonts w:cs="Arial"/>
          <w:szCs w:val="22"/>
        </w:rPr>
      </w:pPr>
      <w:r w:rsidRPr="00E95691">
        <w:rPr>
          <w:rFonts w:cs="Arial"/>
          <w:szCs w:val="22"/>
        </w:rPr>
        <w:t xml:space="preserve">El </w:t>
      </w:r>
      <w:r w:rsidR="00F73B04" w:rsidRPr="00E95691">
        <w:rPr>
          <w:rFonts w:cs="Arial"/>
          <w:szCs w:val="22"/>
        </w:rPr>
        <w:t>máximo</w:t>
      </w:r>
      <w:r w:rsidRPr="00E95691">
        <w:rPr>
          <w:rFonts w:cs="Arial"/>
          <w:szCs w:val="22"/>
        </w:rPr>
        <w:t xml:space="preserve"> de créditos</w:t>
      </w:r>
      <w:r w:rsidR="00410626">
        <w:rPr>
          <w:rFonts w:cs="Arial"/>
          <w:szCs w:val="22"/>
        </w:rPr>
        <w:t xml:space="preserve"> </w:t>
      </w:r>
      <w:r w:rsidR="00410626" w:rsidRPr="00E95691">
        <w:rPr>
          <w:rFonts w:cs="Arial"/>
          <w:szCs w:val="22"/>
        </w:rPr>
        <w:t>ECTS</w:t>
      </w:r>
      <w:r w:rsidRPr="00E95691">
        <w:rPr>
          <w:rFonts w:cs="Arial"/>
          <w:szCs w:val="22"/>
        </w:rPr>
        <w:t xml:space="preserve"> </w:t>
      </w:r>
      <w:r w:rsidR="00F73B04" w:rsidRPr="00A716DA">
        <w:rPr>
          <w:rFonts w:cs="Arial"/>
          <w:szCs w:val="22"/>
        </w:rPr>
        <w:t>matricula</w:t>
      </w:r>
      <w:r w:rsidR="008515EF" w:rsidRPr="00A716DA">
        <w:rPr>
          <w:rFonts w:cs="Arial"/>
          <w:szCs w:val="22"/>
        </w:rPr>
        <w:t>b</w:t>
      </w:r>
      <w:r w:rsidR="00F73B04" w:rsidRPr="00A716DA">
        <w:rPr>
          <w:rFonts w:cs="Arial"/>
          <w:szCs w:val="22"/>
        </w:rPr>
        <w:t>le</w:t>
      </w:r>
      <w:r w:rsidR="00E53A75" w:rsidRPr="00A716DA">
        <w:rPr>
          <w:rFonts w:cs="Arial"/>
          <w:szCs w:val="22"/>
        </w:rPr>
        <w:t>s</w:t>
      </w:r>
      <w:r w:rsidRPr="00A716DA">
        <w:rPr>
          <w:rFonts w:cs="Arial"/>
          <w:szCs w:val="22"/>
        </w:rPr>
        <w:t xml:space="preserve"> </w:t>
      </w:r>
      <w:r w:rsidR="00410626">
        <w:rPr>
          <w:rFonts w:cs="Arial"/>
          <w:szCs w:val="22"/>
        </w:rPr>
        <w:t xml:space="preserve">durante un curso académico </w:t>
      </w:r>
      <w:r w:rsidRPr="00A716DA">
        <w:rPr>
          <w:rFonts w:cs="Arial"/>
          <w:szCs w:val="22"/>
        </w:rPr>
        <w:t>son</w:t>
      </w:r>
      <w:r w:rsidR="00FB2755">
        <w:rPr>
          <w:rFonts w:cs="Arial"/>
          <w:szCs w:val="22"/>
        </w:rPr>
        <w:t xml:space="preserve"> 60</w:t>
      </w:r>
      <w:r w:rsidRPr="00E95691">
        <w:rPr>
          <w:rFonts w:cs="Arial"/>
          <w:szCs w:val="22"/>
        </w:rPr>
        <w:t xml:space="preserve"> y el </w:t>
      </w:r>
      <w:r w:rsidR="00F73B04" w:rsidRPr="00E95691">
        <w:rPr>
          <w:rFonts w:cs="Arial"/>
          <w:szCs w:val="22"/>
        </w:rPr>
        <w:t>mínimo</w:t>
      </w:r>
      <w:r w:rsidRPr="00E95691">
        <w:rPr>
          <w:rFonts w:cs="Arial"/>
          <w:szCs w:val="22"/>
        </w:rPr>
        <w:t xml:space="preserve"> 20.</w:t>
      </w:r>
    </w:p>
    <w:p w14:paraId="1AB58BDB" w14:textId="4C2D58F1" w:rsidR="00854F04" w:rsidRPr="003721E8" w:rsidRDefault="004B105C" w:rsidP="008D2D16">
      <w:pPr>
        <w:pStyle w:val="Ttulo2"/>
      </w:pPr>
      <w:bookmarkStart w:id="14" w:name="_Toc112902219"/>
      <w:r w:rsidRPr="00E95691">
        <w:t>4. Incidencias en la matrícula</w:t>
      </w:r>
      <w:bookmarkEnd w:id="14"/>
    </w:p>
    <w:p w14:paraId="75C00DED" w14:textId="06399336" w:rsidR="007E222B" w:rsidRPr="005B35F0" w:rsidRDefault="007E222B" w:rsidP="006B5803">
      <w:pPr>
        <w:spacing w:line="360" w:lineRule="auto"/>
        <w:rPr>
          <w:rFonts w:cs="Arial"/>
          <w:szCs w:val="22"/>
        </w:rPr>
      </w:pPr>
      <w:r w:rsidRPr="00FB2755">
        <w:rPr>
          <w:rFonts w:cs="Arial"/>
          <w:szCs w:val="22"/>
        </w:rPr>
        <w:t>No se podrá modificar la matrícula en ningún momento del curso académico.</w:t>
      </w:r>
      <w:r>
        <w:rPr>
          <w:rFonts w:cs="Arial"/>
          <w:szCs w:val="22"/>
        </w:rPr>
        <w:t xml:space="preserve"> </w:t>
      </w:r>
      <w:r w:rsidRPr="007E222B">
        <w:rPr>
          <w:rFonts w:cs="Arial"/>
          <w:szCs w:val="22"/>
        </w:rPr>
        <w:t>Tan solo se podr</w:t>
      </w:r>
      <w:r w:rsidR="00612350">
        <w:rPr>
          <w:rFonts w:cs="Arial"/>
          <w:szCs w:val="22"/>
        </w:rPr>
        <w:t xml:space="preserve">á anular </w:t>
      </w:r>
      <w:r w:rsidR="00612350" w:rsidRPr="006F59D7">
        <w:rPr>
          <w:rFonts w:cs="Arial"/>
          <w:szCs w:val="22"/>
        </w:rPr>
        <w:t>sin efectos económicos.</w:t>
      </w:r>
    </w:p>
    <w:p w14:paraId="1B8914A0" w14:textId="7693A867" w:rsidR="007E222B" w:rsidRPr="005B35F0" w:rsidRDefault="007E222B" w:rsidP="005B35F0">
      <w:pPr>
        <w:pStyle w:val="Estil1"/>
      </w:pPr>
      <w:bookmarkStart w:id="15" w:name="_Toc112902220"/>
      <w:r w:rsidRPr="005B35F0">
        <w:t>Anulación de matrícula</w:t>
      </w:r>
      <w:bookmarkEnd w:id="15"/>
    </w:p>
    <w:p w14:paraId="74E911E4" w14:textId="0542695B" w:rsidR="004B105C" w:rsidRPr="00E95691" w:rsidRDefault="004B105C" w:rsidP="006B5803">
      <w:pPr>
        <w:autoSpaceDE w:val="0"/>
        <w:autoSpaceDN w:val="0"/>
        <w:adjustRightInd w:val="0"/>
        <w:spacing w:line="360" w:lineRule="auto"/>
        <w:rPr>
          <w:rFonts w:cs="Arial"/>
          <w:szCs w:val="22"/>
        </w:rPr>
      </w:pPr>
      <w:r w:rsidRPr="00E95691">
        <w:rPr>
          <w:rFonts w:cs="Arial"/>
          <w:szCs w:val="22"/>
        </w:rPr>
        <w:t xml:space="preserve">En los plazos establecidos </w:t>
      </w:r>
      <w:r w:rsidR="00F73B04" w:rsidRPr="00E95691">
        <w:rPr>
          <w:rFonts w:cs="Arial"/>
          <w:szCs w:val="22"/>
        </w:rPr>
        <w:t>anualmente</w:t>
      </w:r>
      <w:r w:rsidRPr="00E95691">
        <w:rPr>
          <w:rFonts w:cs="Arial"/>
          <w:szCs w:val="22"/>
        </w:rPr>
        <w:t xml:space="preserve"> por </w:t>
      </w:r>
      <w:r w:rsidR="004F50E1">
        <w:rPr>
          <w:rFonts w:cs="Arial"/>
          <w:szCs w:val="22"/>
        </w:rPr>
        <w:t>la universidad coordinadora</w:t>
      </w:r>
      <w:r w:rsidRPr="00E95691">
        <w:rPr>
          <w:rFonts w:cs="Arial"/>
          <w:szCs w:val="22"/>
        </w:rPr>
        <w:t xml:space="preserve"> (UB), el alumnado podrá solicitar a la universidad la anulación total de su matrícula en los casos siguientes:</w:t>
      </w:r>
    </w:p>
    <w:p w14:paraId="2C605AE1" w14:textId="6102E6AB" w:rsidR="004B105C" w:rsidRPr="00E95691" w:rsidRDefault="004B105C" w:rsidP="006B5803">
      <w:pPr>
        <w:numPr>
          <w:ilvl w:val="0"/>
          <w:numId w:val="8"/>
        </w:numPr>
        <w:autoSpaceDE w:val="0"/>
        <w:autoSpaceDN w:val="0"/>
        <w:adjustRightInd w:val="0"/>
        <w:spacing w:line="360" w:lineRule="auto"/>
        <w:rPr>
          <w:rFonts w:cs="Arial"/>
          <w:szCs w:val="22"/>
        </w:rPr>
      </w:pPr>
      <w:r w:rsidRPr="00E95691">
        <w:rPr>
          <w:rFonts w:cs="Arial"/>
          <w:szCs w:val="22"/>
        </w:rPr>
        <w:t>Por enfermedad grave del</w:t>
      </w:r>
      <w:r w:rsidR="00AD34F4">
        <w:rPr>
          <w:rFonts w:cs="Arial"/>
          <w:szCs w:val="22"/>
        </w:rPr>
        <w:t>/la</w:t>
      </w:r>
      <w:r w:rsidRPr="00E95691">
        <w:rPr>
          <w:rFonts w:cs="Arial"/>
          <w:szCs w:val="22"/>
        </w:rPr>
        <w:t xml:space="preserve"> estudiante, debidamente acreditada. En este caso, el</w:t>
      </w:r>
      <w:r w:rsidR="00AD34F4">
        <w:rPr>
          <w:rFonts w:cs="Arial"/>
          <w:szCs w:val="22"/>
        </w:rPr>
        <w:t>/la</w:t>
      </w:r>
      <w:r w:rsidRPr="00E95691">
        <w:rPr>
          <w:rFonts w:cs="Arial"/>
          <w:szCs w:val="22"/>
        </w:rPr>
        <w:t xml:space="preserve"> estudiante tiene derecho a la devolución del importe de los créditos matriculados. Si se anula totalmente la matrícula de un estudiante de primer año por causa de enfermedad grave se podrá pedir la reserva de plaza y si la resolución es positiva no será </w:t>
      </w:r>
      <w:r w:rsidR="00F73B04" w:rsidRPr="00E95691">
        <w:rPr>
          <w:rFonts w:cs="Arial"/>
          <w:szCs w:val="22"/>
        </w:rPr>
        <w:t>necesario</w:t>
      </w:r>
      <w:r w:rsidRPr="00E95691">
        <w:rPr>
          <w:rFonts w:cs="Arial"/>
          <w:szCs w:val="22"/>
        </w:rPr>
        <w:t xml:space="preserve"> volver a efectuar la </w:t>
      </w:r>
      <w:r w:rsidR="00F73B04" w:rsidRPr="00E95691">
        <w:rPr>
          <w:rFonts w:cs="Arial"/>
          <w:szCs w:val="22"/>
        </w:rPr>
        <w:t>preinscripción</w:t>
      </w:r>
      <w:r w:rsidRPr="00E95691">
        <w:rPr>
          <w:rFonts w:cs="Arial"/>
          <w:szCs w:val="22"/>
        </w:rPr>
        <w:t>.</w:t>
      </w:r>
    </w:p>
    <w:p w14:paraId="078B37BE" w14:textId="1C7039B3" w:rsidR="004B105C" w:rsidRPr="00E95691" w:rsidRDefault="004B105C" w:rsidP="006B5803">
      <w:pPr>
        <w:numPr>
          <w:ilvl w:val="0"/>
          <w:numId w:val="8"/>
        </w:numPr>
        <w:autoSpaceDE w:val="0"/>
        <w:autoSpaceDN w:val="0"/>
        <w:adjustRightInd w:val="0"/>
        <w:spacing w:line="360" w:lineRule="auto"/>
        <w:rPr>
          <w:rFonts w:cs="Arial"/>
          <w:szCs w:val="22"/>
        </w:rPr>
      </w:pPr>
      <w:r w:rsidRPr="00E95691">
        <w:rPr>
          <w:rFonts w:cs="Arial"/>
          <w:szCs w:val="22"/>
        </w:rPr>
        <w:t>Por matrícula del</w:t>
      </w:r>
      <w:r w:rsidR="00AD34F4">
        <w:rPr>
          <w:rFonts w:cs="Arial"/>
          <w:szCs w:val="22"/>
        </w:rPr>
        <w:t>/la</w:t>
      </w:r>
      <w:r w:rsidRPr="00E95691">
        <w:rPr>
          <w:rFonts w:cs="Arial"/>
          <w:szCs w:val="22"/>
        </w:rPr>
        <w:t xml:space="preserve"> estudiante en otro centro de la universidad o en otras universidades, en cas</w:t>
      </w:r>
      <w:r w:rsidR="008515EF">
        <w:rPr>
          <w:rFonts w:cs="Arial"/>
          <w:szCs w:val="22"/>
        </w:rPr>
        <w:t>o de reasignación de plaza por p</w:t>
      </w:r>
      <w:r w:rsidRPr="00E95691">
        <w:rPr>
          <w:rFonts w:cs="Arial"/>
          <w:szCs w:val="22"/>
        </w:rPr>
        <w:t>reinscripción general universitaria. En este caso, el</w:t>
      </w:r>
      <w:r w:rsidR="00AD34F4">
        <w:rPr>
          <w:rFonts w:cs="Arial"/>
          <w:szCs w:val="22"/>
        </w:rPr>
        <w:t>/la</w:t>
      </w:r>
      <w:r w:rsidRPr="00E95691">
        <w:rPr>
          <w:rFonts w:cs="Arial"/>
          <w:szCs w:val="22"/>
        </w:rPr>
        <w:t xml:space="preserve"> estudiante tiene derecho a la devolución del importe total que haya ingresado.</w:t>
      </w:r>
    </w:p>
    <w:p w14:paraId="5307855A" w14:textId="7BADF27A" w:rsidR="0090624B" w:rsidRPr="006C1911" w:rsidRDefault="004B105C" w:rsidP="00612350">
      <w:pPr>
        <w:numPr>
          <w:ilvl w:val="0"/>
          <w:numId w:val="8"/>
        </w:numPr>
        <w:autoSpaceDE w:val="0"/>
        <w:autoSpaceDN w:val="0"/>
        <w:adjustRightInd w:val="0"/>
        <w:spacing w:line="360" w:lineRule="auto"/>
        <w:rPr>
          <w:rFonts w:cs="Arial"/>
          <w:color w:val="B20033"/>
          <w:szCs w:val="22"/>
        </w:rPr>
      </w:pPr>
      <w:r w:rsidRPr="00E95691">
        <w:rPr>
          <w:rFonts w:cs="Arial"/>
          <w:szCs w:val="22"/>
        </w:rPr>
        <w:t>Por interés personal del</w:t>
      </w:r>
      <w:r w:rsidR="00AD34F4">
        <w:rPr>
          <w:rFonts w:cs="Arial"/>
          <w:szCs w:val="22"/>
        </w:rPr>
        <w:t>/la</w:t>
      </w:r>
      <w:r w:rsidRPr="00E95691">
        <w:rPr>
          <w:rFonts w:cs="Arial"/>
          <w:szCs w:val="22"/>
        </w:rPr>
        <w:t xml:space="preserve"> estudiante. En e</w:t>
      </w:r>
      <w:r w:rsidR="00F20882">
        <w:rPr>
          <w:rFonts w:cs="Arial"/>
          <w:szCs w:val="22"/>
        </w:rPr>
        <w:t>ste caso el</w:t>
      </w:r>
      <w:r w:rsidR="00AD34F4">
        <w:rPr>
          <w:rFonts w:cs="Arial"/>
          <w:szCs w:val="22"/>
        </w:rPr>
        <w:t>/la</w:t>
      </w:r>
      <w:r w:rsidR="00F20882">
        <w:rPr>
          <w:rFonts w:cs="Arial"/>
          <w:szCs w:val="22"/>
        </w:rPr>
        <w:t xml:space="preserve"> estudiante no tiene</w:t>
      </w:r>
      <w:r w:rsidRPr="00E95691">
        <w:rPr>
          <w:rFonts w:cs="Arial"/>
          <w:szCs w:val="22"/>
        </w:rPr>
        <w:t xml:space="preserve"> derecho a la devolución de los importes ingresados bajo ningún concepto.</w:t>
      </w:r>
    </w:p>
    <w:p w14:paraId="5C4720CF" w14:textId="77777777" w:rsidR="0097645E" w:rsidRDefault="009E51DC" w:rsidP="009E51DC">
      <w:pPr>
        <w:autoSpaceDE w:val="0"/>
        <w:autoSpaceDN w:val="0"/>
        <w:adjustRightInd w:val="0"/>
        <w:spacing w:line="360" w:lineRule="auto"/>
        <w:rPr>
          <w:rFonts w:cs="Arial"/>
          <w:szCs w:val="22"/>
        </w:rPr>
      </w:pPr>
      <w:r>
        <w:rPr>
          <w:rFonts w:cs="Arial"/>
          <w:szCs w:val="22"/>
        </w:rPr>
        <w:t xml:space="preserve">Más </w:t>
      </w:r>
      <w:r w:rsidR="00612350">
        <w:rPr>
          <w:rFonts w:cs="Arial"/>
          <w:szCs w:val="22"/>
        </w:rPr>
        <w:t>información:</w:t>
      </w:r>
      <w:r>
        <w:rPr>
          <w:rFonts w:cs="Arial"/>
          <w:szCs w:val="22"/>
        </w:rPr>
        <w:t xml:space="preserve"> </w:t>
      </w:r>
    </w:p>
    <w:p w14:paraId="1C94A0B3" w14:textId="77777777" w:rsidR="0097645E" w:rsidRPr="0097645E" w:rsidRDefault="009E3E72" w:rsidP="0097645E">
      <w:pPr>
        <w:spacing w:line="360" w:lineRule="auto"/>
        <w:rPr>
          <w:rFonts w:cs="Arial"/>
        </w:rPr>
      </w:pPr>
      <w:hyperlink r:id="rId21" w:history="1">
        <w:r w:rsidR="0097645E" w:rsidRPr="0097645E">
          <w:rPr>
            <w:rStyle w:val="Hipervnculo"/>
            <w:rFonts w:cs="Arial"/>
          </w:rPr>
          <w:t>http://www.ub.edu/web/ub/ca/estudis/oferta_formativa/master_universitari/normativa/normativa.html</w:t>
        </w:r>
      </w:hyperlink>
    </w:p>
    <w:p w14:paraId="41D83A7C" w14:textId="77777777" w:rsidR="00EC26A2" w:rsidRPr="00E95691" w:rsidRDefault="00EC26A2" w:rsidP="006B5803">
      <w:pPr>
        <w:spacing w:line="360" w:lineRule="auto"/>
        <w:rPr>
          <w:rFonts w:cs="Arial"/>
          <w:b/>
          <w:szCs w:val="22"/>
        </w:rPr>
      </w:pPr>
    </w:p>
    <w:p w14:paraId="62DB45BA" w14:textId="77777777" w:rsidR="004B105C" w:rsidRDefault="004B105C" w:rsidP="008D2D16">
      <w:pPr>
        <w:pStyle w:val="Ttulo2"/>
      </w:pPr>
      <w:bookmarkStart w:id="16" w:name="_Toc112902221"/>
      <w:r w:rsidRPr="00E95691">
        <w:t>5. Información económica</w:t>
      </w:r>
      <w:bookmarkEnd w:id="16"/>
      <w:r w:rsidRPr="00E95691">
        <w:t xml:space="preserve"> </w:t>
      </w:r>
    </w:p>
    <w:p w14:paraId="110ED919" w14:textId="5D7E24CA" w:rsidR="004B105C" w:rsidRPr="005B35F0" w:rsidRDefault="009756A8" w:rsidP="005B35F0">
      <w:pPr>
        <w:spacing w:line="360" w:lineRule="auto"/>
        <w:rPr>
          <w:rFonts w:cs="Arial"/>
          <w:szCs w:val="22"/>
        </w:rPr>
      </w:pPr>
      <w:r w:rsidRPr="005B35F0">
        <w:rPr>
          <w:rFonts w:cs="Arial"/>
          <w:szCs w:val="22"/>
        </w:rPr>
        <w:t>Sobre</w:t>
      </w:r>
      <w:r w:rsidR="004B105C" w:rsidRPr="005B35F0">
        <w:rPr>
          <w:rFonts w:cs="Arial"/>
          <w:szCs w:val="22"/>
        </w:rPr>
        <w:t xml:space="preserve"> información económica, ver </w:t>
      </w:r>
      <w:hyperlink r:id="rId22" w:history="1">
        <w:r w:rsidR="005261F8" w:rsidRPr="005B35F0">
          <w:rPr>
            <w:rStyle w:val="Hipervnculo"/>
            <w:rFonts w:cs="Arial"/>
            <w:szCs w:val="22"/>
          </w:rPr>
          <w:t>http://www.ub.edu/acad/noracad/matricula/</w:t>
        </w:r>
      </w:hyperlink>
    </w:p>
    <w:p w14:paraId="01AB5679" w14:textId="77777777" w:rsidR="005261F8" w:rsidRPr="005261F8" w:rsidRDefault="005261F8" w:rsidP="006B5803">
      <w:pPr>
        <w:spacing w:line="360" w:lineRule="auto"/>
        <w:rPr>
          <w:rFonts w:cs="Arial"/>
          <w:szCs w:val="22"/>
        </w:rPr>
      </w:pPr>
    </w:p>
    <w:p w14:paraId="49A579E5" w14:textId="2AD13818" w:rsidR="003C3157" w:rsidRPr="005B35F0" w:rsidRDefault="004B105C" w:rsidP="009E51DC">
      <w:pPr>
        <w:spacing w:line="360" w:lineRule="auto"/>
        <w:rPr>
          <w:rStyle w:val="textos1"/>
          <w:rFonts w:ascii="Arial" w:hAnsi="Arial" w:cs="Arial"/>
          <w:b/>
          <w:color w:val="auto"/>
          <w:sz w:val="22"/>
          <w:szCs w:val="22"/>
          <w:highlight w:val="yellow"/>
          <w:lang w:val="es-ES"/>
        </w:rPr>
      </w:pPr>
      <w:r w:rsidRPr="009756A8">
        <w:rPr>
          <w:rFonts w:cs="Arial"/>
          <w:b/>
          <w:szCs w:val="22"/>
        </w:rPr>
        <w:t>NOTA:</w:t>
      </w:r>
      <w:r w:rsidRPr="009756A8">
        <w:rPr>
          <w:rFonts w:cs="Arial"/>
          <w:szCs w:val="22"/>
        </w:rPr>
        <w:t xml:space="preserve"> </w:t>
      </w:r>
      <w:r w:rsidRPr="00E95691">
        <w:rPr>
          <w:rFonts w:cs="Arial"/>
          <w:szCs w:val="22"/>
        </w:rPr>
        <w:t>Todas las directrices económicas y académicas están fijadas por la universidad coordinadora (UB); cualquier con</w:t>
      </w:r>
      <w:r w:rsidR="00A04273">
        <w:rPr>
          <w:rFonts w:cs="Arial"/>
          <w:szCs w:val="22"/>
        </w:rPr>
        <w:t>sulta sobre estos aspectos debe</w:t>
      </w:r>
      <w:r w:rsidRPr="00E95691">
        <w:rPr>
          <w:rFonts w:cs="Arial"/>
          <w:szCs w:val="22"/>
        </w:rPr>
        <w:t xml:space="preserve"> dirigirse directamente a Secretaria de la Facultad de </w:t>
      </w:r>
      <w:r w:rsidR="00CB7912">
        <w:rPr>
          <w:rFonts w:cs="Arial"/>
          <w:szCs w:val="22"/>
        </w:rPr>
        <w:t>Geografía e</w:t>
      </w:r>
      <w:r w:rsidR="00A04273">
        <w:rPr>
          <w:rFonts w:cs="Arial"/>
          <w:szCs w:val="22"/>
        </w:rPr>
        <w:t xml:space="preserve"> Historia,</w:t>
      </w:r>
      <w:r w:rsidR="00C2670F">
        <w:rPr>
          <w:rFonts w:cs="Arial"/>
          <w:szCs w:val="22"/>
        </w:rPr>
        <w:t xml:space="preserve"> no a la </w:t>
      </w:r>
      <w:r w:rsidR="00F73B04" w:rsidRPr="00E95691">
        <w:rPr>
          <w:rFonts w:cs="Arial"/>
          <w:szCs w:val="22"/>
        </w:rPr>
        <w:t>Organización</w:t>
      </w:r>
      <w:r w:rsidRPr="00E95691">
        <w:rPr>
          <w:rFonts w:cs="Arial"/>
          <w:szCs w:val="22"/>
        </w:rPr>
        <w:t xml:space="preserve"> del </w:t>
      </w:r>
      <w:r w:rsidR="004729AC">
        <w:rPr>
          <w:rFonts w:cs="Arial"/>
          <w:szCs w:val="22"/>
        </w:rPr>
        <w:t>Máster</w:t>
      </w:r>
      <w:r w:rsidRPr="00E95691">
        <w:rPr>
          <w:rFonts w:cs="Arial"/>
          <w:szCs w:val="22"/>
        </w:rPr>
        <w:t xml:space="preserve"> en </w:t>
      </w:r>
      <w:r w:rsidRPr="00E95691">
        <w:rPr>
          <w:rFonts w:cs="Arial"/>
          <w:szCs w:val="22"/>
        </w:rPr>
        <w:lastRenderedPageBreak/>
        <w:t>estudios de Mujeres, Género y Ciudadanía.</w:t>
      </w:r>
      <w:r w:rsidR="009E51DC">
        <w:rPr>
          <w:rFonts w:cs="Arial"/>
          <w:szCs w:val="22"/>
        </w:rPr>
        <w:t xml:space="preserve"> </w:t>
      </w:r>
      <w:r w:rsidR="00093BB7" w:rsidRPr="006C1911">
        <w:rPr>
          <w:rStyle w:val="textos1"/>
          <w:rFonts w:ascii="Arial" w:hAnsi="Arial" w:cs="Arial"/>
          <w:color w:val="auto"/>
          <w:sz w:val="22"/>
          <w:szCs w:val="22"/>
          <w:lang w:val="es-ES"/>
        </w:rPr>
        <w:t>El teléfono de la</w:t>
      </w:r>
      <w:r w:rsidR="00093BB7" w:rsidRPr="00554D50">
        <w:rPr>
          <w:rStyle w:val="textos1"/>
          <w:rFonts w:ascii="Arial" w:hAnsi="Arial" w:cs="Arial"/>
          <w:color w:val="auto"/>
          <w:sz w:val="22"/>
          <w:szCs w:val="22"/>
          <w:lang w:val="es-ES"/>
        </w:rPr>
        <w:t xml:space="preserve"> Secretaría de la Facultad de Geografía e Historia es </w:t>
      </w:r>
      <w:r w:rsidR="0047004C" w:rsidRPr="0047004C">
        <w:rPr>
          <w:rStyle w:val="textos1"/>
          <w:rFonts w:ascii="Arial" w:hAnsi="Arial" w:cs="Arial"/>
          <w:color w:val="auto"/>
          <w:sz w:val="22"/>
          <w:szCs w:val="22"/>
          <w:lang w:val="es-ES"/>
        </w:rPr>
        <w:t xml:space="preserve">+34 </w:t>
      </w:r>
      <w:r w:rsidR="00093BB7" w:rsidRPr="003C3157">
        <w:rPr>
          <w:rStyle w:val="textos1"/>
          <w:rFonts w:ascii="Arial" w:hAnsi="Arial" w:cs="Arial"/>
          <w:color w:val="auto"/>
          <w:sz w:val="22"/>
          <w:szCs w:val="22"/>
          <w:lang w:val="es-ES"/>
        </w:rPr>
        <w:t>93 402 08 20/21.</w:t>
      </w:r>
    </w:p>
    <w:p w14:paraId="3C671B8B" w14:textId="1B5A0270" w:rsidR="0051645B" w:rsidRPr="00E95691" w:rsidRDefault="0051645B" w:rsidP="008D2D16">
      <w:pPr>
        <w:pStyle w:val="Ttulo1"/>
      </w:pPr>
      <w:bookmarkStart w:id="17" w:name="_Toc112902222"/>
      <w:r>
        <w:t>IV.  ACCESO AL CAMPUS V</w:t>
      </w:r>
      <w:r w:rsidR="004441A5">
        <w:t>IRTUAL</w:t>
      </w:r>
      <w:bookmarkEnd w:id="17"/>
    </w:p>
    <w:p w14:paraId="5A98783D" w14:textId="77777777" w:rsidR="0051645B" w:rsidRPr="00E95691" w:rsidRDefault="0051645B" w:rsidP="0051645B">
      <w:pPr>
        <w:spacing w:line="360" w:lineRule="auto"/>
        <w:rPr>
          <w:rFonts w:cs="Arial"/>
          <w:szCs w:val="22"/>
        </w:rPr>
      </w:pPr>
      <w:r>
        <w:rPr>
          <w:rFonts w:cs="Arial"/>
          <w:b/>
          <w:noProof/>
          <w:color w:val="A50021"/>
          <w:szCs w:val="22"/>
          <w:lang w:val="es-ES"/>
        </w:rPr>
        <mc:AlternateContent>
          <mc:Choice Requires="wps">
            <w:drawing>
              <wp:anchor distT="0" distB="0" distL="114300" distR="114300" simplePos="0" relativeHeight="251666944" behindDoc="0" locked="0" layoutInCell="1" allowOverlap="1" wp14:anchorId="2649A6B6" wp14:editId="728D52D4">
                <wp:simplePos x="0" y="0"/>
                <wp:positionH relativeFrom="column">
                  <wp:posOffset>0</wp:posOffset>
                </wp:positionH>
                <wp:positionV relativeFrom="paragraph">
                  <wp:posOffset>-34290</wp:posOffset>
                </wp:positionV>
                <wp:extent cx="5372100" cy="0"/>
                <wp:effectExtent l="13335" t="17780" r="15240" b="10795"/>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8A63305" id="Line 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2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" strokecolor="#f90" strokeweight="1.5pt"/>
            </w:pict>
          </mc:Fallback>
        </mc:AlternateContent>
      </w:r>
    </w:p>
    <w:p w14:paraId="3AF31A74" w14:textId="27A5D2F1" w:rsidR="004441A5" w:rsidRPr="00E95691" w:rsidRDefault="004441A5" w:rsidP="004441A5">
      <w:pPr>
        <w:spacing w:line="360" w:lineRule="auto"/>
        <w:rPr>
          <w:rFonts w:cs="Arial"/>
          <w:szCs w:val="22"/>
        </w:rPr>
      </w:pPr>
      <w:r>
        <w:rPr>
          <w:rFonts w:cs="Arial"/>
          <w:szCs w:val="22"/>
        </w:rPr>
        <w:t xml:space="preserve">Solo cuando se ha finalizado el proceso de matrícula se obtiene el código de acceso al Campus Virtual. Este código de acceso es facilitado por la propia universidad en el resguardo de la matrícula. La primera vez que se accede a la web UB con dicho código el propio alumnado crea su contraseña que le servirá para la consulta del correo, la entrada en el Campus y la consulta de las actas así como otros procesos administrativos. </w:t>
      </w:r>
    </w:p>
    <w:p w14:paraId="1B4A9FE5" w14:textId="77777777" w:rsidR="004441A5" w:rsidRPr="00E95691" w:rsidRDefault="004441A5" w:rsidP="004441A5">
      <w:pPr>
        <w:spacing w:line="360" w:lineRule="auto"/>
        <w:rPr>
          <w:rFonts w:cs="Arial"/>
          <w:szCs w:val="22"/>
        </w:rPr>
      </w:pPr>
    </w:p>
    <w:p w14:paraId="4CB92FCC" w14:textId="77777777" w:rsidR="004441A5" w:rsidRDefault="004441A5" w:rsidP="004441A5">
      <w:pPr>
        <w:spacing w:line="360" w:lineRule="auto"/>
      </w:pPr>
      <w:r w:rsidRPr="004441A5">
        <w:rPr>
          <w:rFonts w:cs="Arial"/>
          <w:szCs w:val="22"/>
        </w:rPr>
        <w:t xml:space="preserve">El </w:t>
      </w:r>
      <w:r w:rsidRPr="00E95691">
        <w:rPr>
          <w:rFonts w:cs="Arial"/>
          <w:szCs w:val="22"/>
        </w:rPr>
        <w:t xml:space="preserve">acceso al campus virtual del </w:t>
      </w:r>
      <w:r>
        <w:rPr>
          <w:rFonts w:cs="Arial"/>
          <w:szCs w:val="22"/>
        </w:rPr>
        <w:t>Máster</w:t>
      </w:r>
      <w:r w:rsidRPr="00E95691">
        <w:rPr>
          <w:rFonts w:cs="Arial"/>
          <w:szCs w:val="22"/>
        </w:rPr>
        <w:t xml:space="preserve"> se lleva a cabo desde la </w:t>
      </w:r>
      <w:r w:rsidRPr="00FB4A09">
        <w:rPr>
          <w:rFonts w:cs="Arial"/>
          <w:szCs w:val="22"/>
        </w:rPr>
        <w:t xml:space="preserve">página </w:t>
      </w:r>
      <w:hyperlink r:id="rId23" w:history="1">
        <w:r w:rsidRPr="003C3157">
          <w:rPr>
            <w:rStyle w:val="Hipervnculo"/>
            <w:szCs w:val="22"/>
          </w:rPr>
          <w:t>https://campusvirtual2.ub.edu/login/index.php?lang=es</w:t>
        </w:r>
      </w:hyperlink>
      <w:r w:rsidRPr="003C3157">
        <w:rPr>
          <w:szCs w:val="22"/>
        </w:rPr>
        <w:t>.</w:t>
      </w:r>
      <w:r>
        <w:t xml:space="preserve"> </w:t>
      </w:r>
    </w:p>
    <w:p w14:paraId="3BEB1E9E" w14:textId="77777777" w:rsidR="00DA3913" w:rsidRDefault="00DA3913" w:rsidP="00DA3913">
      <w:pPr>
        <w:spacing w:line="360" w:lineRule="auto"/>
        <w:rPr>
          <w:rFonts w:cs="Arial"/>
          <w:szCs w:val="22"/>
        </w:rPr>
      </w:pPr>
    </w:p>
    <w:p w14:paraId="32EBAC4A" w14:textId="44B8B0B1" w:rsidR="00DA3913" w:rsidRPr="00E14C6B" w:rsidRDefault="00DA3913" w:rsidP="00DA3913">
      <w:pPr>
        <w:spacing w:line="360" w:lineRule="auto"/>
        <w:rPr>
          <w:rFonts w:cs="Arial"/>
          <w:szCs w:val="22"/>
        </w:rPr>
      </w:pPr>
      <w:r w:rsidRPr="00E14C6B">
        <w:rPr>
          <w:rFonts w:cs="Arial"/>
          <w:szCs w:val="22"/>
        </w:rPr>
        <w:t xml:space="preserve">Para los detalles técnicos de uso y </w:t>
      </w:r>
      <w:r>
        <w:rPr>
          <w:rFonts w:cs="Arial"/>
          <w:szCs w:val="22"/>
        </w:rPr>
        <w:t xml:space="preserve">de </w:t>
      </w:r>
      <w:r w:rsidRPr="00E14C6B">
        <w:rPr>
          <w:rFonts w:cs="Arial"/>
          <w:szCs w:val="22"/>
        </w:rPr>
        <w:t xml:space="preserve">funcionamiento del campus y sobre las diferentes herramientas, está disponible el campus virtual de formación donde podéis encontrar una serie de cursos online sobre diferentes aspectos del funcionamiento del campus virtual </w:t>
      </w:r>
      <w:hyperlink r:id="rId24" w:history="1">
        <w:r w:rsidRPr="002F026D">
          <w:rPr>
            <w:rStyle w:val="Hipervnculo"/>
            <w:rFonts w:cs="Arial"/>
            <w:szCs w:val="22"/>
          </w:rPr>
          <w:t>http://cvformacio.ub.edu/course/index.php</w:t>
        </w:r>
      </w:hyperlink>
      <w:r w:rsidRPr="002F026D">
        <w:rPr>
          <w:rFonts w:cs="Arial"/>
          <w:szCs w:val="22"/>
        </w:rPr>
        <w:t>.</w:t>
      </w:r>
      <w:r w:rsidRPr="00E14C6B">
        <w:rPr>
          <w:rFonts w:cs="Arial"/>
          <w:szCs w:val="22"/>
        </w:rPr>
        <w:t xml:space="preserve"> </w:t>
      </w:r>
    </w:p>
    <w:p w14:paraId="28BBB26A" w14:textId="77777777" w:rsidR="00DA3913" w:rsidRPr="00DA3913" w:rsidRDefault="00DA3913" w:rsidP="00DA3913">
      <w:pPr>
        <w:spacing w:line="360" w:lineRule="auto"/>
        <w:rPr>
          <w:rFonts w:cs="Arial"/>
          <w:bCs/>
          <w:szCs w:val="22"/>
        </w:rPr>
      </w:pPr>
    </w:p>
    <w:p w14:paraId="2E8B0974" w14:textId="232CE608" w:rsidR="00DA3913" w:rsidRPr="008D2D16" w:rsidRDefault="00DA3913" w:rsidP="008D2D16">
      <w:pPr>
        <w:spacing w:line="360" w:lineRule="auto"/>
        <w:rPr>
          <w:rFonts w:cs="Arial"/>
          <w:bCs/>
          <w:szCs w:val="22"/>
          <w:lang w:val="es-ES"/>
        </w:rPr>
      </w:pPr>
      <w:r>
        <w:rPr>
          <w:rFonts w:cs="Arial"/>
          <w:bCs/>
          <w:szCs w:val="22"/>
          <w:lang w:val="es-ES"/>
        </w:rPr>
        <w:t xml:space="preserve">Para cualquier problema o incidencia con el Campus Virtual podéis contactar con el Servicio de Atención al Estudiante (SAE): +34 93 355 60 00 o bien a través de la </w:t>
      </w:r>
      <w:hyperlink r:id="rId25" w:history="1">
        <w:r w:rsidRPr="00993CF8">
          <w:rPr>
            <w:rStyle w:val="Hipervnculo"/>
            <w:rFonts w:cs="Arial"/>
            <w:bCs/>
            <w:szCs w:val="22"/>
            <w:lang w:val="es-ES"/>
          </w:rPr>
          <w:t>Bústia Món UB</w:t>
        </w:r>
      </w:hyperlink>
      <w:r>
        <w:rPr>
          <w:rFonts w:cs="Arial"/>
          <w:bCs/>
          <w:szCs w:val="22"/>
          <w:lang w:val="es-ES"/>
        </w:rPr>
        <w:t xml:space="preserve"> o el portal </w:t>
      </w:r>
      <w:hyperlink r:id="rId26" w:history="1">
        <w:r w:rsidRPr="00993CF8">
          <w:rPr>
            <w:rStyle w:val="Hipervnculo"/>
            <w:rFonts w:cs="Arial"/>
            <w:bCs/>
            <w:szCs w:val="22"/>
            <w:lang w:val="es-ES"/>
          </w:rPr>
          <w:t>Ajuda Món UB</w:t>
        </w:r>
      </w:hyperlink>
      <w:r>
        <w:rPr>
          <w:rFonts w:cs="Arial"/>
          <w:bCs/>
          <w:szCs w:val="22"/>
          <w:lang w:val="es-ES"/>
        </w:rPr>
        <w:t>.</w:t>
      </w:r>
    </w:p>
    <w:p w14:paraId="2D6DD1DE" w14:textId="77777777" w:rsidR="00DA3913" w:rsidRPr="00E95691" w:rsidRDefault="004441A5" w:rsidP="008D2D16">
      <w:pPr>
        <w:pStyle w:val="Ttulo1"/>
      </w:pPr>
      <w:bookmarkStart w:id="18" w:name="_Toc112902223"/>
      <w:r>
        <w:t>V.  CORREO ELECTRÓNICO</w:t>
      </w:r>
      <w:bookmarkEnd w:id="18"/>
    </w:p>
    <w:p w14:paraId="15083955" w14:textId="1CB89F18" w:rsidR="004441A5" w:rsidRPr="00DA3913" w:rsidRDefault="00DA3913" w:rsidP="00DA3913">
      <w:pPr>
        <w:spacing w:line="360" w:lineRule="auto"/>
        <w:rPr>
          <w:rFonts w:cs="Arial"/>
          <w:szCs w:val="22"/>
        </w:rPr>
      </w:pPr>
      <w:r>
        <w:rPr>
          <w:rFonts w:cs="Arial"/>
          <w:b/>
          <w:noProof/>
          <w:color w:val="A50021"/>
          <w:szCs w:val="22"/>
          <w:lang w:val="es-ES"/>
        </w:rPr>
        <mc:AlternateContent>
          <mc:Choice Requires="wps">
            <w:drawing>
              <wp:anchor distT="0" distB="0" distL="114300" distR="114300" simplePos="0" relativeHeight="251671040" behindDoc="0" locked="0" layoutInCell="1" allowOverlap="1" wp14:anchorId="7E370A78" wp14:editId="2099A6B7">
                <wp:simplePos x="0" y="0"/>
                <wp:positionH relativeFrom="column">
                  <wp:posOffset>0</wp:posOffset>
                </wp:positionH>
                <wp:positionV relativeFrom="paragraph">
                  <wp:posOffset>-34290</wp:posOffset>
                </wp:positionV>
                <wp:extent cx="5372100" cy="0"/>
                <wp:effectExtent l="13335" t="17780" r="15240" b="10795"/>
                <wp:wrapNone/>
                <wp:docPr id="1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D0535EC" id="Line 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2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" strokecolor="#f90" strokeweight="1.5pt"/>
            </w:pict>
          </mc:Fallback>
        </mc:AlternateContent>
      </w:r>
    </w:p>
    <w:p w14:paraId="09E45787" w14:textId="77777777" w:rsidR="004441A5" w:rsidRDefault="004441A5" w:rsidP="004441A5">
      <w:pPr>
        <w:spacing w:line="360" w:lineRule="auto"/>
        <w:rPr>
          <w:rFonts w:cs="Arial"/>
          <w:bCs/>
          <w:szCs w:val="22"/>
        </w:rPr>
      </w:pPr>
      <w:r w:rsidRPr="001D692C">
        <w:rPr>
          <w:rFonts w:cs="Arial"/>
          <w:bCs/>
          <w:szCs w:val="22"/>
        </w:rPr>
        <w:t>La Universitat de Barcelona proporciona un</w:t>
      </w:r>
      <w:r>
        <w:rPr>
          <w:rFonts w:cs="Arial"/>
          <w:bCs/>
          <w:szCs w:val="22"/>
        </w:rPr>
        <w:t xml:space="preserve"> servicio de correo electrónico gratuito para toda la comunidad universitaria. </w:t>
      </w:r>
      <w:r w:rsidRPr="001D692C">
        <w:rPr>
          <w:rFonts w:cs="Arial"/>
          <w:bCs/>
          <w:szCs w:val="22"/>
        </w:rPr>
        <w:t xml:space="preserve"> </w:t>
      </w:r>
    </w:p>
    <w:p w14:paraId="17FE7D4F" w14:textId="1B83B75B" w:rsidR="004441A5" w:rsidRPr="001D692C" w:rsidRDefault="004441A5" w:rsidP="004441A5">
      <w:pPr>
        <w:spacing w:line="360" w:lineRule="auto"/>
        <w:rPr>
          <w:rFonts w:cs="Arial"/>
          <w:bCs/>
          <w:szCs w:val="22"/>
          <w:lang w:val="es-ES"/>
        </w:rPr>
      </w:pPr>
      <w:r>
        <w:rPr>
          <w:rFonts w:cs="Arial"/>
          <w:bCs/>
          <w:szCs w:val="22"/>
          <w:lang w:val="es-ES"/>
        </w:rPr>
        <w:t>El correo</w:t>
      </w:r>
      <w:r w:rsidRPr="001D692C">
        <w:rPr>
          <w:rFonts w:cs="Arial"/>
          <w:bCs/>
          <w:szCs w:val="22"/>
          <w:lang w:val="es-ES"/>
        </w:rPr>
        <w:t xml:space="preserve"> s</w:t>
      </w:r>
      <w:r>
        <w:rPr>
          <w:rFonts w:cs="Arial"/>
          <w:bCs/>
          <w:szCs w:val="22"/>
          <w:lang w:val="es-ES"/>
        </w:rPr>
        <w:t>i</w:t>
      </w:r>
      <w:r w:rsidRPr="001D692C">
        <w:rPr>
          <w:rFonts w:cs="Arial"/>
          <w:bCs/>
          <w:szCs w:val="22"/>
          <w:lang w:val="es-ES"/>
        </w:rPr>
        <w:t xml:space="preserve">empre </w:t>
      </w:r>
      <w:r>
        <w:rPr>
          <w:rFonts w:cs="Arial"/>
          <w:bCs/>
          <w:szCs w:val="22"/>
          <w:lang w:val="es-ES"/>
        </w:rPr>
        <w:t xml:space="preserve">se puede consultar a través de </w:t>
      </w:r>
      <w:r w:rsidRPr="001D692C">
        <w:rPr>
          <w:rFonts w:cs="Arial"/>
          <w:bCs/>
          <w:szCs w:val="22"/>
          <w:lang w:val="es-ES"/>
        </w:rPr>
        <w:t>Internet </w:t>
      </w:r>
      <w:hyperlink r:id="rId27" w:tgtFrame="_blank" w:history="1">
        <w:r>
          <w:rPr>
            <w:rStyle w:val="Hipervnculo"/>
            <w:rFonts w:cs="Arial"/>
            <w:bCs/>
            <w:szCs w:val="22"/>
            <w:lang w:val="es-ES"/>
          </w:rPr>
          <w:t>conectándote al Núvol UB</w:t>
        </w:r>
      </w:hyperlink>
      <w:r w:rsidRPr="001D692C">
        <w:rPr>
          <w:rFonts w:cs="Arial"/>
          <w:bCs/>
          <w:szCs w:val="22"/>
          <w:lang w:val="es-ES"/>
        </w:rPr>
        <w:t xml:space="preserve">, si </w:t>
      </w:r>
      <w:r>
        <w:rPr>
          <w:rFonts w:cs="Arial"/>
          <w:bCs/>
          <w:szCs w:val="22"/>
          <w:lang w:val="es-ES"/>
        </w:rPr>
        <w:t>no estáis identificados</w:t>
      </w:r>
      <w:r w:rsidR="002E3A5C">
        <w:rPr>
          <w:rFonts w:cs="Arial"/>
          <w:bCs/>
          <w:szCs w:val="22"/>
          <w:lang w:val="es-ES"/>
        </w:rPr>
        <w:t>/as</w:t>
      </w:r>
      <w:r>
        <w:rPr>
          <w:rFonts w:cs="Arial"/>
          <w:bCs/>
          <w:szCs w:val="22"/>
          <w:lang w:val="es-ES"/>
        </w:rPr>
        <w:t xml:space="preserve"> os pedirá vuestras </w:t>
      </w:r>
      <w:hyperlink r:id="rId28" w:history="1">
        <w:r>
          <w:rPr>
            <w:rStyle w:val="Hipervnculo"/>
            <w:rFonts w:cs="Arial"/>
            <w:bCs/>
            <w:szCs w:val="22"/>
            <w:lang w:val="es-ES"/>
          </w:rPr>
          <w:t>credenciales</w:t>
        </w:r>
      </w:hyperlink>
      <w:r w:rsidRPr="001D692C">
        <w:rPr>
          <w:rFonts w:cs="Arial"/>
          <w:bCs/>
          <w:szCs w:val="22"/>
          <w:lang w:val="es-ES"/>
        </w:rPr>
        <w:t>.</w:t>
      </w:r>
    </w:p>
    <w:p w14:paraId="1919FA12" w14:textId="77777777" w:rsidR="004441A5" w:rsidRDefault="004441A5" w:rsidP="004441A5">
      <w:pPr>
        <w:spacing w:line="360" w:lineRule="auto"/>
        <w:rPr>
          <w:rFonts w:cs="Arial"/>
          <w:bCs/>
          <w:szCs w:val="22"/>
          <w:lang w:val="es-ES"/>
        </w:rPr>
      </w:pPr>
    </w:p>
    <w:p w14:paraId="149B4B20" w14:textId="77777777" w:rsidR="004441A5" w:rsidRDefault="004441A5" w:rsidP="004441A5">
      <w:pPr>
        <w:spacing w:line="360" w:lineRule="auto"/>
        <w:rPr>
          <w:rFonts w:cs="Arial"/>
          <w:bCs/>
          <w:szCs w:val="22"/>
          <w:lang w:val="es-ES"/>
        </w:rPr>
      </w:pPr>
      <w:r>
        <w:rPr>
          <w:rFonts w:cs="Arial"/>
          <w:bCs/>
          <w:szCs w:val="22"/>
          <w:lang w:val="es-ES"/>
        </w:rPr>
        <w:t xml:space="preserve">Os aconsejamos que redirijáis el correo electrónico de la UB a vuestro correo personal. Esto puede realizarse desde la aplicación de correo en el Núvol UB, clicando en la zona superior derecha en el </w:t>
      </w:r>
      <w:hyperlink r:id="rId29" w:history="1">
        <w:r w:rsidRPr="00993CF8">
          <w:rPr>
            <w:rStyle w:val="Hipervnculo"/>
            <w:rFonts w:cs="Arial"/>
            <w:bCs/>
            <w:szCs w:val="22"/>
            <w:lang w:val="es-ES"/>
          </w:rPr>
          <w:t>icono de engranaje &gt; Opciones</w:t>
        </w:r>
      </w:hyperlink>
      <w:r>
        <w:rPr>
          <w:rFonts w:cs="Arial"/>
          <w:bCs/>
          <w:szCs w:val="22"/>
          <w:lang w:val="es-ES"/>
        </w:rPr>
        <w:t xml:space="preserve">. </w:t>
      </w:r>
    </w:p>
    <w:p w14:paraId="2DCF7CE9" w14:textId="77777777" w:rsidR="00D907A2" w:rsidRDefault="00D907A2" w:rsidP="004441A5">
      <w:pPr>
        <w:spacing w:line="360" w:lineRule="auto"/>
        <w:rPr>
          <w:rFonts w:cs="Arial"/>
          <w:bCs/>
          <w:szCs w:val="22"/>
          <w:lang w:val="es-ES"/>
        </w:rPr>
      </w:pPr>
    </w:p>
    <w:p w14:paraId="249DC226" w14:textId="2701EB98" w:rsidR="004441A5" w:rsidRDefault="004441A5" w:rsidP="004441A5">
      <w:pPr>
        <w:spacing w:line="360" w:lineRule="auto"/>
        <w:rPr>
          <w:rFonts w:cs="Arial"/>
          <w:bCs/>
          <w:szCs w:val="22"/>
          <w:lang w:val="es-ES"/>
        </w:rPr>
      </w:pPr>
      <w:r>
        <w:rPr>
          <w:rFonts w:cs="Arial"/>
          <w:bCs/>
          <w:szCs w:val="22"/>
          <w:lang w:val="es-ES"/>
        </w:rPr>
        <w:t>En algunas ocasiones</w:t>
      </w:r>
      <w:r w:rsidR="00DA3913">
        <w:rPr>
          <w:rFonts w:cs="Arial"/>
          <w:bCs/>
          <w:szCs w:val="22"/>
          <w:lang w:val="es-ES"/>
        </w:rPr>
        <w:t xml:space="preserve">, si los mensajes enviados desde el Campus Virtual han sido respondidos por el profesorado desde su correo, las respuestas se reciben directamente </w:t>
      </w:r>
      <w:r w:rsidR="002E3A5C">
        <w:rPr>
          <w:rFonts w:cs="Arial"/>
          <w:bCs/>
          <w:szCs w:val="22"/>
          <w:lang w:val="es-ES"/>
        </w:rPr>
        <w:t>a vuestro correo de la UB.</w:t>
      </w:r>
      <w:r w:rsidR="00DA3913">
        <w:rPr>
          <w:rFonts w:cs="Arial"/>
          <w:bCs/>
          <w:szCs w:val="22"/>
          <w:lang w:val="es-ES"/>
        </w:rPr>
        <w:t xml:space="preserve"> </w:t>
      </w:r>
      <w:r>
        <w:rPr>
          <w:rFonts w:cs="Arial"/>
          <w:bCs/>
          <w:szCs w:val="22"/>
          <w:lang w:val="es-ES"/>
        </w:rPr>
        <w:t>Es por eso que, en caso de no redirigir el correo, os recomendamos que lo consultéis periódicamente.</w:t>
      </w:r>
    </w:p>
    <w:p w14:paraId="778C1D69" w14:textId="389733EE" w:rsidR="004441A5" w:rsidRPr="00E95691" w:rsidRDefault="004441A5" w:rsidP="00DA3913">
      <w:pPr>
        <w:spacing w:line="360" w:lineRule="auto"/>
        <w:rPr>
          <w:rFonts w:cs="Arial"/>
          <w:szCs w:val="22"/>
        </w:rPr>
      </w:pPr>
      <w:r>
        <w:rPr>
          <w:rFonts w:cs="Arial"/>
          <w:bCs/>
          <w:szCs w:val="22"/>
          <w:lang w:val="es-ES"/>
        </w:rPr>
        <w:t xml:space="preserve">Para cualquier problema o incidencia con el correo electrónico o las credenciales podéis contactar con el Servicio de Atención al Estudiante (SAE): +34 93 355 60 00 o bien a través de la </w:t>
      </w:r>
      <w:hyperlink r:id="rId30" w:history="1">
        <w:r w:rsidRPr="00993CF8">
          <w:rPr>
            <w:rStyle w:val="Hipervnculo"/>
            <w:rFonts w:cs="Arial"/>
            <w:bCs/>
            <w:szCs w:val="22"/>
            <w:lang w:val="es-ES"/>
          </w:rPr>
          <w:t>Bústia Món UB</w:t>
        </w:r>
      </w:hyperlink>
      <w:r>
        <w:rPr>
          <w:rFonts w:cs="Arial"/>
          <w:bCs/>
          <w:szCs w:val="22"/>
          <w:lang w:val="es-ES"/>
        </w:rPr>
        <w:t xml:space="preserve"> o el portal </w:t>
      </w:r>
      <w:hyperlink r:id="rId31" w:history="1">
        <w:r w:rsidRPr="00993CF8">
          <w:rPr>
            <w:rStyle w:val="Hipervnculo"/>
            <w:rFonts w:cs="Arial"/>
            <w:bCs/>
            <w:szCs w:val="22"/>
            <w:lang w:val="es-ES"/>
          </w:rPr>
          <w:t>Ajuda Món UB</w:t>
        </w:r>
      </w:hyperlink>
      <w:r>
        <w:rPr>
          <w:rFonts w:cs="Arial"/>
          <w:bCs/>
          <w:szCs w:val="22"/>
          <w:lang w:val="es-ES"/>
        </w:rPr>
        <w:t>.</w:t>
      </w:r>
      <w:r w:rsidR="00DA3913" w:rsidRPr="00E95691">
        <w:rPr>
          <w:rFonts w:cs="Arial"/>
          <w:szCs w:val="22"/>
        </w:rPr>
        <w:t xml:space="preserve"> </w:t>
      </w:r>
    </w:p>
    <w:p w14:paraId="0C44F49D" w14:textId="314FA38E" w:rsidR="00516E40" w:rsidRPr="00E95691" w:rsidRDefault="008515EF" w:rsidP="008D2D16">
      <w:pPr>
        <w:pStyle w:val="Ttulo1"/>
      </w:pPr>
      <w:bookmarkStart w:id="19" w:name="_Toc112902224"/>
      <w:r>
        <w:t>V</w:t>
      </w:r>
      <w:r w:rsidR="00DA3913">
        <w:t>I</w:t>
      </w:r>
      <w:r w:rsidR="004B105C" w:rsidRPr="00E95691">
        <w:t>.</w:t>
      </w:r>
      <w:r w:rsidR="00516E40">
        <w:t xml:space="preserve"> CALENDARIO Y HORARIOS</w:t>
      </w:r>
      <w:bookmarkEnd w:id="19"/>
    </w:p>
    <w:p w14:paraId="4C68F477" w14:textId="77777777" w:rsidR="00516E40" w:rsidRPr="00E95691" w:rsidRDefault="00516E40" w:rsidP="00516E40">
      <w:pPr>
        <w:spacing w:line="360" w:lineRule="auto"/>
        <w:rPr>
          <w:rFonts w:cs="Arial"/>
          <w:szCs w:val="22"/>
        </w:rPr>
      </w:pPr>
      <w:r>
        <w:rPr>
          <w:rFonts w:cs="Arial"/>
          <w:b/>
          <w:noProof/>
          <w:color w:val="A50021"/>
          <w:szCs w:val="22"/>
          <w:lang w:val="es-ES"/>
        </w:rPr>
        <mc:AlternateContent>
          <mc:Choice Requires="wps">
            <w:drawing>
              <wp:anchor distT="0" distB="0" distL="114300" distR="114300" simplePos="0" relativeHeight="251673088" behindDoc="0" locked="0" layoutInCell="1" allowOverlap="1" wp14:anchorId="7177535E" wp14:editId="09C62AB2">
                <wp:simplePos x="0" y="0"/>
                <wp:positionH relativeFrom="column">
                  <wp:posOffset>0</wp:posOffset>
                </wp:positionH>
                <wp:positionV relativeFrom="paragraph">
                  <wp:posOffset>-34290</wp:posOffset>
                </wp:positionV>
                <wp:extent cx="5372100" cy="0"/>
                <wp:effectExtent l="13335" t="17780" r="15240" b="10795"/>
                <wp:wrapNone/>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35CEE57" id="Line 6"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2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" strokecolor="#f90" strokeweight="1.5pt"/>
            </w:pict>
          </mc:Fallback>
        </mc:AlternateContent>
      </w:r>
    </w:p>
    <w:p w14:paraId="23A3C217" w14:textId="67F7D5A5" w:rsidR="00516E40" w:rsidRPr="008D2D16" w:rsidRDefault="00DD433D" w:rsidP="008D2D16">
      <w:pPr>
        <w:spacing w:line="360" w:lineRule="auto"/>
        <w:rPr>
          <w:rFonts w:cs="Arial"/>
          <w:color w:val="0000FF"/>
          <w:szCs w:val="22"/>
          <w:u w:val="single"/>
        </w:rPr>
      </w:pPr>
      <w:r w:rsidRPr="003C3157">
        <w:rPr>
          <w:rFonts w:cs="Arial"/>
          <w:szCs w:val="22"/>
        </w:rPr>
        <w:t xml:space="preserve">El calendario incluye 12 o 14 sesiones de clases lectivas (42 horas). El calendario de cada curso y el horario de las distintas asignaturas pueden consultarse en el apartado de la web </w:t>
      </w:r>
      <w:hyperlink r:id="rId32" w:history="1">
        <w:r w:rsidRPr="003C3157">
          <w:rPr>
            <w:rStyle w:val="Hipervnculo"/>
            <w:rFonts w:cs="Arial"/>
            <w:szCs w:val="22"/>
          </w:rPr>
          <w:t>Calendario / Horario</w:t>
        </w:r>
      </w:hyperlink>
      <w:r w:rsidR="002E3A5C">
        <w:rPr>
          <w:rStyle w:val="Hipervnculo"/>
          <w:rFonts w:cs="Arial"/>
          <w:szCs w:val="22"/>
        </w:rPr>
        <w:t>.</w:t>
      </w:r>
    </w:p>
    <w:p w14:paraId="32CE262C" w14:textId="72D19368" w:rsidR="004B105C" w:rsidRPr="00E95691" w:rsidRDefault="00516E40" w:rsidP="008D2D16">
      <w:pPr>
        <w:pStyle w:val="Ttulo1"/>
      </w:pPr>
      <w:bookmarkStart w:id="20" w:name="_Toc112902225"/>
      <w:r>
        <w:t xml:space="preserve">VII. </w:t>
      </w:r>
      <w:r w:rsidR="00955884">
        <w:t>DOCENCIA</w:t>
      </w:r>
      <w:bookmarkEnd w:id="20"/>
    </w:p>
    <w:p w14:paraId="299B42D2" w14:textId="481D9CF0" w:rsidR="004B105C" w:rsidRPr="00E95691" w:rsidRDefault="002C0376" w:rsidP="006B5803">
      <w:pPr>
        <w:spacing w:line="360" w:lineRule="auto"/>
        <w:rPr>
          <w:rFonts w:cs="Arial"/>
          <w:szCs w:val="22"/>
        </w:rPr>
      </w:pPr>
      <w:r>
        <w:rPr>
          <w:rFonts w:cs="Arial"/>
          <w:b/>
          <w:noProof/>
          <w:color w:val="A50021"/>
          <w:szCs w:val="22"/>
          <w:lang w:val="es-ES"/>
        </w:rPr>
        <mc:AlternateContent>
          <mc:Choice Requires="wps">
            <w:drawing>
              <wp:anchor distT="0" distB="0" distL="114300" distR="114300" simplePos="0" relativeHeight="251654656" behindDoc="0" locked="0" layoutInCell="1" allowOverlap="1" wp14:anchorId="144974A4" wp14:editId="2FE039FE">
                <wp:simplePos x="0" y="0"/>
                <wp:positionH relativeFrom="column">
                  <wp:posOffset>0</wp:posOffset>
                </wp:positionH>
                <wp:positionV relativeFrom="paragraph">
                  <wp:posOffset>-34290</wp:posOffset>
                </wp:positionV>
                <wp:extent cx="5372100" cy="0"/>
                <wp:effectExtent l="13335" t="17780" r="15240" b="10795"/>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A52B82" id="Line 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2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" strokecolor="#f90" strokeweight="1.5pt"/>
            </w:pict>
          </mc:Fallback>
        </mc:AlternateContent>
      </w:r>
    </w:p>
    <w:p w14:paraId="1745FC2C" w14:textId="7714538B" w:rsidR="004B105C" w:rsidRPr="00CB7BFB" w:rsidRDefault="004B105C" w:rsidP="006B5803">
      <w:pPr>
        <w:spacing w:line="360" w:lineRule="auto"/>
      </w:pPr>
      <w:r w:rsidRPr="00E95691">
        <w:t xml:space="preserve">Este </w:t>
      </w:r>
      <w:r w:rsidR="004729AC">
        <w:t>Máster</w:t>
      </w:r>
      <w:r w:rsidRPr="00E95691">
        <w:t xml:space="preserve"> se ofrece en dos Modalidades: presencial y </w:t>
      </w:r>
      <w:r w:rsidR="00E60E41">
        <w:t>online</w:t>
      </w:r>
      <w:r w:rsidRPr="00E95691">
        <w:t xml:space="preserve">. </w:t>
      </w:r>
    </w:p>
    <w:p w14:paraId="72E7DAD4" w14:textId="77777777" w:rsidR="004B105C" w:rsidRPr="00E95691" w:rsidRDefault="004B105C" w:rsidP="008D2D16">
      <w:pPr>
        <w:pStyle w:val="Ttulo2"/>
      </w:pPr>
      <w:bookmarkStart w:id="21" w:name="_Toc112902226"/>
      <w:r w:rsidRPr="00E95691">
        <w:t>1. Modalidad presencial</w:t>
      </w:r>
      <w:bookmarkEnd w:id="21"/>
    </w:p>
    <w:p w14:paraId="32686AC8" w14:textId="6CCAFF25" w:rsidR="00FB5C91" w:rsidRPr="00FB5C91" w:rsidRDefault="004B105C" w:rsidP="004441A5">
      <w:pPr>
        <w:spacing w:line="360" w:lineRule="auto"/>
        <w:rPr>
          <w:rFonts w:cs="Arial"/>
          <w:szCs w:val="22"/>
          <w:u w:val="single"/>
        </w:rPr>
      </w:pPr>
      <w:r w:rsidRPr="00E95691">
        <w:rPr>
          <w:rFonts w:cs="Arial"/>
          <w:szCs w:val="22"/>
        </w:rPr>
        <w:t xml:space="preserve">Las clases presenciales se imparten </w:t>
      </w:r>
      <w:r w:rsidR="000E56D6">
        <w:rPr>
          <w:rFonts w:cs="Arial"/>
          <w:szCs w:val="22"/>
        </w:rPr>
        <w:t xml:space="preserve">en horario de tarde </w:t>
      </w:r>
      <w:r w:rsidRPr="00E95691">
        <w:rPr>
          <w:rFonts w:cs="Arial"/>
          <w:szCs w:val="22"/>
        </w:rPr>
        <w:t xml:space="preserve">en la </w:t>
      </w:r>
      <w:r w:rsidRPr="00C2670F">
        <w:rPr>
          <w:rStyle w:val="textos1"/>
          <w:rFonts w:ascii="Arial" w:hAnsi="Arial" w:cs="Arial"/>
          <w:color w:val="auto"/>
          <w:sz w:val="22"/>
          <w:szCs w:val="22"/>
        </w:rPr>
        <w:t>Facultad de Geografía e Historia</w:t>
      </w:r>
      <w:r w:rsidRPr="00C2670F">
        <w:rPr>
          <w:rFonts w:cs="Arial"/>
          <w:szCs w:val="22"/>
        </w:rPr>
        <w:t xml:space="preserve"> de la </w:t>
      </w:r>
      <w:r w:rsidRPr="00C2670F">
        <w:rPr>
          <w:rStyle w:val="textos1"/>
          <w:rFonts w:ascii="Arial" w:hAnsi="Arial" w:cs="Arial"/>
          <w:color w:val="auto"/>
          <w:sz w:val="22"/>
          <w:szCs w:val="22"/>
        </w:rPr>
        <w:t>Universitat de Barcelona</w:t>
      </w:r>
      <w:r w:rsidRPr="00C2670F">
        <w:rPr>
          <w:rFonts w:cs="Arial"/>
          <w:szCs w:val="22"/>
        </w:rPr>
        <w:t xml:space="preserve"> (</w:t>
      </w:r>
      <w:r w:rsidRPr="00C2670F">
        <w:rPr>
          <w:rStyle w:val="textos1"/>
          <w:rFonts w:ascii="Arial" w:hAnsi="Arial" w:cs="Arial"/>
          <w:color w:val="auto"/>
          <w:sz w:val="22"/>
          <w:szCs w:val="22"/>
        </w:rPr>
        <w:t>Montalegre 6, 08001 Barcelona)</w:t>
      </w:r>
      <w:r w:rsidRPr="00C2670F">
        <w:rPr>
          <w:rFonts w:cs="Arial"/>
          <w:szCs w:val="22"/>
        </w:rPr>
        <w:t>.</w:t>
      </w:r>
      <w:r w:rsidRPr="00E95691">
        <w:rPr>
          <w:rFonts w:cs="Arial"/>
          <w:szCs w:val="22"/>
        </w:rPr>
        <w:t xml:space="preserve"> </w:t>
      </w:r>
      <w:r w:rsidR="00ED168B">
        <w:rPr>
          <w:rFonts w:cs="Arial"/>
          <w:szCs w:val="22"/>
        </w:rPr>
        <w:t xml:space="preserve">El profesorado puede usar el Campus Virtual como apoyo a dichas clases y es en dicho Campus donde el alumnado encontrará el Plan Docente y Programa de las asignaturas, así como diversos materiales para el seguimiento de la asignatura. </w:t>
      </w:r>
    </w:p>
    <w:p w14:paraId="25B3283E" w14:textId="77777777" w:rsidR="00AA61D1" w:rsidRDefault="00AA61D1" w:rsidP="004577C0">
      <w:pPr>
        <w:spacing w:line="360" w:lineRule="auto"/>
        <w:outlineLvl w:val="0"/>
        <w:rPr>
          <w:rFonts w:cs="Arial"/>
          <w:b/>
          <w:szCs w:val="22"/>
        </w:rPr>
      </w:pPr>
    </w:p>
    <w:p w14:paraId="4102FF97" w14:textId="3E0373E4" w:rsidR="007D7F8C" w:rsidRPr="008D2D16" w:rsidRDefault="00DA3913" w:rsidP="008D2D16">
      <w:pPr>
        <w:pStyle w:val="Ttulo2"/>
      </w:pPr>
      <w:bookmarkStart w:id="22" w:name="_Toc112902227"/>
      <w:r>
        <w:t>2. Modalidad en línea</w:t>
      </w:r>
      <w:r w:rsidR="004B105C" w:rsidRPr="00E95691">
        <w:rPr>
          <w:rStyle w:val="Refdenotaalpie"/>
          <w:rFonts w:eastAsia="Calibri" w:cs="Arial"/>
          <w:b w:val="0"/>
          <w:szCs w:val="22"/>
        </w:rPr>
        <w:footnoteReference w:id="1"/>
      </w:r>
      <w:bookmarkEnd w:id="22"/>
    </w:p>
    <w:p w14:paraId="6B3BA566" w14:textId="01C2172F" w:rsidR="007D7F8C" w:rsidRDefault="0051645B" w:rsidP="006B5803">
      <w:pPr>
        <w:spacing w:line="360" w:lineRule="auto"/>
        <w:rPr>
          <w:rFonts w:cs="Arial"/>
          <w:szCs w:val="22"/>
        </w:rPr>
      </w:pPr>
      <w:r>
        <w:rPr>
          <w:rFonts w:cs="Arial"/>
          <w:szCs w:val="22"/>
        </w:rPr>
        <w:t>La docencia en línea</w:t>
      </w:r>
      <w:r w:rsidR="00DA3913">
        <w:rPr>
          <w:rFonts w:cs="Arial"/>
          <w:szCs w:val="22"/>
        </w:rPr>
        <w:t xml:space="preserve"> ofrece la posibilidad de una mayor autonomía en el aprendizaje a través de</w:t>
      </w:r>
      <w:r w:rsidR="007D7F8C">
        <w:rPr>
          <w:rFonts w:cs="Arial"/>
          <w:szCs w:val="22"/>
        </w:rPr>
        <w:t xml:space="preserve"> la</w:t>
      </w:r>
      <w:r>
        <w:rPr>
          <w:rFonts w:cs="Arial"/>
          <w:szCs w:val="22"/>
        </w:rPr>
        <w:t xml:space="preserve"> docencia asincrónica</w:t>
      </w:r>
      <w:r w:rsidR="00DA3913">
        <w:rPr>
          <w:rFonts w:cs="Arial"/>
          <w:szCs w:val="22"/>
        </w:rPr>
        <w:t>,</w:t>
      </w:r>
      <w:r w:rsidR="00082D5B">
        <w:rPr>
          <w:rFonts w:cs="Arial"/>
          <w:szCs w:val="22"/>
        </w:rPr>
        <w:t xml:space="preserve"> </w:t>
      </w:r>
      <w:r w:rsidR="00516E40">
        <w:rPr>
          <w:rFonts w:cs="Arial"/>
          <w:szCs w:val="22"/>
        </w:rPr>
        <w:t>cara a permitir al alumnado la compatibilidad de sus estudios con horarios y agendas más complejas.</w:t>
      </w:r>
      <w:r w:rsidR="002F2BDA">
        <w:rPr>
          <w:rFonts w:cs="Arial"/>
          <w:szCs w:val="22"/>
        </w:rPr>
        <w:t xml:space="preserve"> </w:t>
      </w:r>
    </w:p>
    <w:p w14:paraId="3DC12707" w14:textId="77777777" w:rsidR="007D7F8C" w:rsidRDefault="007D7F8C" w:rsidP="006B5803">
      <w:pPr>
        <w:spacing w:line="360" w:lineRule="auto"/>
        <w:rPr>
          <w:rFonts w:cs="Arial"/>
          <w:szCs w:val="22"/>
        </w:rPr>
      </w:pPr>
    </w:p>
    <w:p w14:paraId="37369E90" w14:textId="7C5B0C01" w:rsidR="002F2BDA" w:rsidRDefault="002F2BDA" w:rsidP="006B5803">
      <w:pPr>
        <w:spacing w:line="360" w:lineRule="auto"/>
        <w:rPr>
          <w:rFonts w:cs="Arial"/>
          <w:szCs w:val="22"/>
        </w:rPr>
      </w:pPr>
      <w:r>
        <w:rPr>
          <w:rFonts w:cs="Arial"/>
          <w:szCs w:val="22"/>
        </w:rPr>
        <w:lastRenderedPageBreak/>
        <w:t>El propio</w:t>
      </w:r>
      <w:r w:rsidR="00516E40">
        <w:rPr>
          <w:rFonts w:cs="Arial"/>
          <w:szCs w:val="22"/>
        </w:rPr>
        <w:t xml:space="preserve"> planteamiento docente </w:t>
      </w:r>
      <w:r w:rsidR="00AE0916">
        <w:rPr>
          <w:rFonts w:cs="Arial"/>
          <w:szCs w:val="22"/>
        </w:rPr>
        <w:t>del Má</w:t>
      </w:r>
      <w:r>
        <w:rPr>
          <w:rFonts w:cs="Arial"/>
          <w:szCs w:val="22"/>
        </w:rPr>
        <w:t>ster</w:t>
      </w:r>
      <w:r w:rsidR="00516E40">
        <w:rPr>
          <w:rFonts w:cs="Arial"/>
          <w:szCs w:val="22"/>
        </w:rPr>
        <w:t xml:space="preserve">, fuertemente </w:t>
      </w:r>
      <w:r w:rsidR="00AE0916">
        <w:rPr>
          <w:rFonts w:cs="Arial"/>
          <w:szCs w:val="22"/>
        </w:rPr>
        <w:t>interdisciplinario,</w:t>
      </w:r>
      <w:r>
        <w:rPr>
          <w:rFonts w:cs="Arial"/>
          <w:szCs w:val="22"/>
        </w:rPr>
        <w:t xml:space="preserve"> comporta</w:t>
      </w:r>
      <w:r w:rsidR="00516E40">
        <w:rPr>
          <w:rFonts w:cs="Arial"/>
          <w:szCs w:val="22"/>
        </w:rPr>
        <w:t xml:space="preserve"> la necesidad de que exista flexibilidad por parte del profesorado para escoger</w:t>
      </w:r>
      <w:r>
        <w:rPr>
          <w:rFonts w:cs="Arial"/>
          <w:szCs w:val="22"/>
        </w:rPr>
        <w:t xml:space="preserve">, conforme a sus objetivos docentes, cuál </w:t>
      </w:r>
      <w:r w:rsidR="00AE0916">
        <w:rPr>
          <w:rFonts w:cs="Arial"/>
          <w:szCs w:val="22"/>
        </w:rPr>
        <w:t>es la metodología docente y de e</w:t>
      </w:r>
      <w:r>
        <w:rPr>
          <w:rFonts w:cs="Arial"/>
          <w:szCs w:val="22"/>
        </w:rPr>
        <w:t xml:space="preserve">valuación adecuada para la </w:t>
      </w:r>
      <w:r w:rsidR="00AE0916">
        <w:rPr>
          <w:rFonts w:cs="Arial"/>
          <w:szCs w:val="22"/>
        </w:rPr>
        <w:t>materia,</w:t>
      </w:r>
      <w:r>
        <w:rPr>
          <w:rFonts w:cs="Arial"/>
          <w:szCs w:val="22"/>
        </w:rPr>
        <w:t xml:space="preserve"> así como los recursos o materiales pedagógicos aplicables. </w:t>
      </w:r>
      <w:r w:rsidR="00082D5B">
        <w:rPr>
          <w:rFonts w:cs="Arial"/>
          <w:szCs w:val="22"/>
        </w:rPr>
        <w:t xml:space="preserve"> </w:t>
      </w:r>
    </w:p>
    <w:p w14:paraId="18C30CCA" w14:textId="3F3E8ABC" w:rsidR="006D6AFE" w:rsidRDefault="00516E40" w:rsidP="006B5803">
      <w:pPr>
        <w:spacing w:line="360" w:lineRule="auto"/>
        <w:rPr>
          <w:rFonts w:cs="Arial"/>
          <w:szCs w:val="22"/>
        </w:rPr>
      </w:pPr>
      <w:r>
        <w:rPr>
          <w:rFonts w:cs="Arial"/>
          <w:szCs w:val="22"/>
        </w:rPr>
        <w:t>Ello no impide que se plantee</w:t>
      </w:r>
      <w:r w:rsidR="002E3A5C">
        <w:rPr>
          <w:rFonts w:cs="Arial"/>
          <w:szCs w:val="22"/>
        </w:rPr>
        <w:t>n</w:t>
      </w:r>
      <w:r>
        <w:rPr>
          <w:rFonts w:cs="Arial"/>
          <w:szCs w:val="22"/>
        </w:rPr>
        <w:t xml:space="preserve"> como elem</w:t>
      </w:r>
      <w:r w:rsidR="00AE0916">
        <w:rPr>
          <w:rFonts w:cs="Arial"/>
          <w:szCs w:val="22"/>
        </w:rPr>
        <w:t>ento común denominador una serie</w:t>
      </w:r>
      <w:r>
        <w:rPr>
          <w:rFonts w:cs="Arial"/>
          <w:szCs w:val="22"/>
        </w:rPr>
        <w:t xml:space="preserve"> de pautas o prácticas comunes exigibles en el aprendizaje virtual. Así</w:t>
      </w:r>
      <w:r w:rsidR="00AE0916">
        <w:rPr>
          <w:rFonts w:cs="Arial"/>
          <w:szCs w:val="22"/>
        </w:rPr>
        <w:t>,</w:t>
      </w:r>
      <w:r>
        <w:rPr>
          <w:rFonts w:cs="Arial"/>
          <w:szCs w:val="22"/>
        </w:rPr>
        <w:t xml:space="preserve"> la mayor complejidad de la disponibilidad de tiempo del alumn</w:t>
      </w:r>
      <w:r w:rsidR="00AE0916">
        <w:rPr>
          <w:rFonts w:cs="Arial"/>
          <w:szCs w:val="22"/>
        </w:rPr>
        <w:t>a</w:t>
      </w:r>
      <w:r>
        <w:rPr>
          <w:rFonts w:cs="Arial"/>
          <w:szCs w:val="22"/>
        </w:rPr>
        <w:t xml:space="preserve">do, </w:t>
      </w:r>
      <w:r w:rsidR="00AE0916">
        <w:rPr>
          <w:rFonts w:cs="Arial"/>
          <w:szCs w:val="22"/>
        </w:rPr>
        <w:t>justifica</w:t>
      </w:r>
      <w:r w:rsidR="002F2BDA">
        <w:rPr>
          <w:rFonts w:cs="Arial"/>
          <w:szCs w:val="22"/>
        </w:rPr>
        <w:t xml:space="preserve"> un esfuer</w:t>
      </w:r>
      <w:r w:rsidR="00AE0916">
        <w:rPr>
          <w:rFonts w:cs="Arial"/>
          <w:szCs w:val="22"/>
        </w:rPr>
        <w:t>zo adicional del profesorado on</w:t>
      </w:r>
      <w:r w:rsidR="002F2BDA">
        <w:rPr>
          <w:rFonts w:cs="Arial"/>
          <w:szCs w:val="22"/>
        </w:rPr>
        <w:t>line</w:t>
      </w:r>
      <w:r>
        <w:rPr>
          <w:rFonts w:cs="Arial"/>
          <w:szCs w:val="22"/>
        </w:rPr>
        <w:t xml:space="preserve"> en la planificación inicial de la asignatura y en la carga de trabajo.</w:t>
      </w:r>
      <w:r w:rsidR="002F2BDA">
        <w:rPr>
          <w:rFonts w:cs="Arial"/>
          <w:szCs w:val="22"/>
        </w:rPr>
        <w:t xml:space="preserve"> A la vez</w:t>
      </w:r>
      <w:r w:rsidR="00AE0916">
        <w:rPr>
          <w:rFonts w:cs="Arial"/>
          <w:szCs w:val="22"/>
        </w:rPr>
        <w:t>,</w:t>
      </w:r>
      <w:r w:rsidR="002F2BDA">
        <w:rPr>
          <w:rFonts w:cs="Arial"/>
          <w:szCs w:val="22"/>
        </w:rPr>
        <w:t xml:space="preserve"> la propia naturaleza del aprendizaje a distancia exige dotar al alumnado de materiales y recursos que le orienten en el aprendizaje </w:t>
      </w:r>
      <w:r w:rsidR="00082D5B">
        <w:rPr>
          <w:rFonts w:cs="Arial"/>
          <w:szCs w:val="22"/>
        </w:rPr>
        <w:t>y</w:t>
      </w:r>
      <w:r w:rsidR="002F2BDA">
        <w:rPr>
          <w:rFonts w:cs="Arial"/>
          <w:szCs w:val="22"/>
        </w:rPr>
        <w:t xml:space="preserve"> </w:t>
      </w:r>
      <w:r w:rsidR="006D6AFE">
        <w:rPr>
          <w:rFonts w:cs="Arial"/>
          <w:szCs w:val="22"/>
        </w:rPr>
        <w:t xml:space="preserve">adoptar </w:t>
      </w:r>
      <w:r w:rsidR="002F2BDA">
        <w:rPr>
          <w:rFonts w:cs="Arial"/>
          <w:szCs w:val="22"/>
        </w:rPr>
        <w:t>pautas</w:t>
      </w:r>
      <w:r w:rsidR="006D6AFE">
        <w:rPr>
          <w:rFonts w:cs="Arial"/>
          <w:szCs w:val="22"/>
        </w:rPr>
        <w:t xml:space="preserve"> suficientes</w:t>
      </w:r>
      <w:r w:rsidR="002F2BDA">
        <w:rPr>
          <w:rFonts w:cs="Arial"/>
          <w:szCs w:val="22"/>
        </w:rPr>
        <w:t xml:space="preserve"> de </w:t>
      </w:r>
      <w:r w:rsidR="00DA3913">
        <w:rPr>
          <w:rFonts w:cs="Arial"/>
          <w:szCs w:val="22"/>
        </w:rPr>
        <w:t>a</w:t>
      </w:r>
      <w:r w:rsidR="00082D5B">
        <w:rPr>
          <w:rFonts w:cs="Arial"/>
          <w:szCs w:val="22"/>
        </w:rPr>
        <w:t>compañamiento</w:t>
      </w:r>
      <w:r w:rsidR="006D6AFE">
        <w:rPr>
          <w:rFonts w:cs="Arial"/>
          <w:szCs w:val="22"/>
        </w:rPr>
        <w:t xml:space="preserve"> a lo largo de dicho</w:t>
      </w:r>
      <w:r w:rsidR="002F2BDA">
        <w:rPr>
          <w:rFonts w:cs="Arial"/>
          <w:szCs w:val="22"/>
        </w:rPr>
        <w:t xml:space="preserve"> aprendizaje</w:t>
      </w:r>
      <w:r w:rsidR="00AE0916">
        <w:rPr>
          <w:rFonts w:cs="Arial"/>
          <w:szCs w:val="22"/>
        </w:rPr>
        <w:t>,</w:t>
      </w:r>
      <w:r>
        <w:rPr>
          <w:rFonts w:cs="Arial"/>
          <w:szCs w:val="22"/>
        </w:rPr>
        <w:t xml:space="preserve"> </w:t>
      </w:r>
      <w:r w:rsidR="00DA3913">
        <w:rPr>
          <w:rFonts w:cs="Arial"/>
          <w:szCs w:val="22"/>
        </w:rPr>
        <w:t>además de una comunicaci</w:t>
      </w:r>
      <w:r>
        <w:rPr>
          <w:rFonts w:cs="Arial"/>
          <w:szCs w:val="22"/>
        </w:rPr>
        <w:t>ón constante</w:t>
      </w:r>
      <w:r w:rsidR="00DA3913">
        <w:rPr>
          <w:rFonts w:cs="Arial"/>
          <w:szCs w:val="22"/>
        </w:rPr>
        <w:t xml:space="preserve"> </w:t>
      </w:r>
      <w:r w:rsidR="002F2BDA">
        <w:rPr>
          <w:rFonts w:cs="Arial"/>
          <w:szCs w:val="22"/>
        </w:rPr>
        <w:t xml:space="preserve">con el </w:t>
      </w:r>
      <w:r w:rsidR="00DA3913">
        <w:rPr>
          <w:rFonts w:cs="Arial"/>
          <w:szCs w:val="22"/>
        </w:rPr>
        <w:t xml:space="preserve">alumnado. </w:t>
      </w:r>
      <w:r w:rsidR="002F2BDA">
        <w:rPr>
          <w:rFonts w:cs="Arial"/>
          <w:szCs w:val="22"/>
        </w:rPr>
        <w:t>Por ello</w:t>
      </w:r>
      <w:r w:rsidR="006D6AFE">
        <w:rPr>
          <w:rFonts w:cs="Arial"/>
          <w:szCs w:val="22"/>
        </w:rPr>
        <w:t xml:space="preserve">, al inicio de curso </w:t>
      </w:r>
      <w:r w:rsidR="00DA3913">
        <w:rPr>
          <w:rFonts w:cs="Arial"/>
          <w:szCs w:val="22"/>
        </w:rPr>
        <w:t>la comisión coordinadora del máster</w:t>
      </w:r>
      <w:r w:rsidR="002F2BDA">
        <w:rPr>
          <w:rFonts w:cs="Arial"/>
          <w:szCs w:val="22"/>
        </w:rPr>
        <w:t xml:space="preserve"> facilita</w:t>
      </w:r>
      <w:r w:rsidR="00DA3913">
        <w:rPr>
          <w:rFonts w:cs="Arial"/>
          <w:szCs w:val="22"/>
        </w:rPr>
        <w:t xml:space="preserve"> al profesorado</w:t>
      </w:r>
      <w:r w:rsidR="006D6AFE">
        <w:rPr>
          <w:rFonts w:cs="Arial"/>
          <w:szCs w:val="22"/>
        </w:rPr>
        <w:t xml:space="preserve"> </w:t>
      </w:r>
      <w:r w:rsidR="00082D5B">
        <w:rPr>
          <w:rFonts w:cs="Arial"/>
          <w:szCs w:val="22"/>
        </w:rPr>
        <w:t>una serie de pautas o buenas pr</w:t>
      </w:r>
      <w:r>
        <w:rPr>
          <w:rFonts w:cs="Arial"/>
          <w:szCs w:val="22"/>
        </w:rPr>
        <w:t>á</w:t>
      </w:r>
      <w:r w:rsidR="00082D5B">
        <w:rPr>
          <w:rFonts w:cs="Arial"/>
          <w:szCs w:val="22"/>
        </w:rPr>
        <w:t xml:space="preserve">cticas </w:t>
      </w:r>
      <w:r w:rsidR="002F2BDA">
        <w:rPr>
          <w:rFonts w:cs="Arial"/>
          <w:szCs w:val="22"/>
        </w:rPr>
        <w:t xml:space="preserve">a seguir en </w:t>
      </w:r>
      <w:r w:rsidR="00AE0916">
        <w:rPr>
          <w:rFonts w:cs="Arial"/>
          <w:szCs w:val="22"/>
        </w:rPr>
        <w:t>la docencia on</w:t>
      </w:r>
      <w:r w:rsidR="00082D5B">
        <w:rPr>
          <w:rFonts w:cs="Arial"/>
          <w:szCs w:val="22"/>
        </w:rPr>
        <w:t xml:space="preserve">line que </w:t>
      </w:r>
      <w:r w:rsidR="002F2BDA">
        <w:rPr>
          <w:rFonts w:cs="Arial"/>
          <w:szCs w:val="22"/>
        </w:rPr>
        <w:t>rogamos observen</w:t>
      </w:r>
      <w:r w:rsidR="006D6AFE">
        <w:rPr>
          <w:rFonts w:cs="Arial"/>
          <w:szCs w:val="22"/>
        </w:rPr>
        <w:t xml:space="preserve"> </w:t>
      </w:r>
      <w:r w:rsidR="00082D5B">
        <w:rPr>
          <w:rFonts w:cs="Arial"/>
          <w:szCs w:val="22"/>
        </w:rPr>
        <w:t>y que os resumi</w:t>
      </w:r>
      <w:r w:rsidR="006D6AFE">
        <w:rPr>
          <w:rFonts w:cs="Arial"/>
          <w:szCs w:val="22"/>
        </w:rPr>
        <w:t>re</w:t>
      </w:r>
      <w:r w:rsidR="00082D5B">
        <w:rPr>
          <w:rFonts w:cs="Arial"/>
          <w:szCs w:val="22"/>
        </w:rPr>
        <w:t>mos a continuación</w:t>
      </w:r>
      <w:r w:rsidR="002F2BDA">
        <w:rPr>
          <w:rFonts w:cs="Arial"/>
          <w:szCs w:val="22"/>
        </w:rPr>
        <w:t xml:space="preserve">. </w:t>
      </w:r>
    </w:p>
    <w:p w14:paraId="3F0D2A13" w14:textId="77777777" w:rsidR="00516E40" w:rsidRDefault="00516E40" w:rsidP="006B5803">
      <w:pPr>
        <w:spacing w:line="360" w:lineRule="auto"/>
        <w:rPr>
          <w:rFonts w:cs="Arial"/>
          <w:szCs w:val="22"/>
        </w:rPr>
      </w:pPr>
    </w:p>
    <w:p w14:paraId="6CF1B749" w14:textId="6B0A824F" w:rsidR="007D7F8C" w:rsidRDefault="002F2BDA" w:rsidP="006B5803">
      <w:pPr>
        <w:spacing w:line="360" w:lineRule="auto"/>
        <w:rPr>
          <w:rFonts w:cs="Arial"/>
          <w:szCs w:val="22"/>
        </w:rPr>
      </w:pPr>
      <w:r>
        <w:rPr>
          <w:rFonts w:cs="Arial"/>
          <w:szCs w:val="22"/>
        </w:rPr>
        <w:t>Obviamente</w:t>
      </w:r>
      <w:r w:rsidR="00AE0916">
        <w:rPr>
          <w:rFonts w:cs="Arial"/>
          <w:szCs w:val="22"/>
        </w:rPr>
        <w:t>,</w:t>
      </w:r>
      <w:r>
        <w:rPr>
          <w:rFonts w:cs="Arial"/>
          <w:szCs w:val="22"/>
        </w:rPr>
        <w:t xml:space="preserve"> para que dich</w:t>
      </w:r>
      <w:r w:rsidR="00516E40">
        <w:rPr>
          <w:rFonts w:cs="Arial"/>
          <w:szCs w:val="22"/>
        </w:rPr>
        <w:t xml:space="preserve">o aprendizaje sea factible, </w:t>
      </w:r>
      <w:r>
        <w:rPr>
          <w:rFonts w:cs="Arial"/>
          <w:szCs w:val="22"/>
        </w:rPr>
        <w:t>requiere tambi</w:t>
      </w:r>
      <w:r w:rsidR="007D7F8C">
        <w:rPr>
          <w:rFonts w:cs="Arial"/>
          <w:szCs w:val="22"/>
        </w:rPr>
        <w:t>én de una buena planificación, implicación y</w:t>
      </w:r>
      <w:r>
        <w:rPr>
          <w:rFonts w:cs="Arial"/>
          <w:szCs w:val="22"/>
        </w:rPr>
        <w:t xml:space="preserve"> participaci</w:t>
      </w:r>
      <w:r w:rsidR="006D6AFE">
        <w:rPr>
          <w:rFonts w:cs="Arial"/>
          <w:szCs w:val="22"/>
        </w:rPr>
        <w:t xml:space="preserve">ón por parte del </w:t>
      </w:r>
      <w:r w:rsidR="007D7F8C">
        <w:rPr>
          <w:rFonts w:cs="Arial"/>
          <w:szCs w:val="22"/>
        </w:rPr>
        <w:t>al</w:t>
      </w:r>
      <w:r w:rsidR="00220604">
        <w:rPr>
          <w:rFonts w:cs="Arial"/>
          <w:szCs w:val="22"/>
        </w:rPr>
        <w:t xml:space="preserve">umnado, lo que va </w:t>
      </w:r>
      <w:r w:rsidR="007D7F8C">
        <w:rPr>
          <w:rFonts w:cs="Arial"/>
          <w:szCs w:val="22"/>
        </w:rPr>
        <w:t>más allá de las entregas</w:t>
      </w:r>
      <w:r w:rsidR="00220604">
        <w:rPr>
          <w:rFonts w:cs="Arial"/>
          <w:szCs w:val="22"/>
        </w:rPr>
        <w:t xml:space="preserve"> puntuales de las actividades.</w:t>
      </w:r>
      <w:r w:rsidR="00082D5B">
        <w:rPr>
          <w:rFonts w:cs="Arial"/>
          <w:szCs w:val="22"/>
        </w:rPr>
        <w:t xml:space="preserve"> </w:t>
      </w:r>
    </w:p>
    <w:p w14:paraId="0BA41B0D" w14:textId="29897998" w:rsidR="00CB2E3B" w:rsidRDefault="00CB2E3B" w:rsidP="006B5803">
      <w:pPr>
        <w:spacing w:line="360" w:lineRule="auto"/>
        <w:rPr>
          <w:rFonts w:cs="Arial"/>
          <w:szCs w:val="22"/>
        </w:rPr>
      </w:pPr>
    </w:p>
    <w:p w14:paraId="31AE854F" w14:textId="12DE62C8" w:rsidR="004B105C" w:rsidRPr="00E14C6B" w:rsidRDefault="004B105C" w:rsidP="006B5803">
      <w:pPr>
        <w:spacing w:line="360" w:lineRule="auto"/>
        <w:rPr>
          <w:rFonts w:cs="Arial"/>
          <w:szCs w:val="22"/>
        </w:rPr>
      </w:pPr>
      <w:r w:rsidRPr="00E14C6B">
        <w:rPr>
          <w:rFonts w:cs="Arial"/>
          <w:szCs w:val="22"/>
        </w:rPr>
        <w:t xml:space="preserve">El buen funcionamiento de la docencia </w:t>
      </w:r>
      <w:r w:rsidR="00E60E41" w:rsidRPr="00E14C6B">
        <w:rPr>
          <w:rFonts w:cs="Arial"/>
          <w:szCs w:val="22"/>
        </w:rPr>
        <w:t>online</w:t>
      </w:r>
      <w:r w:rsidRPr="00E14C6B">
        <w:rPr>
          <w:rFonts w:cs="Arial"/>
          <w:szCs w:val="22"/>
        </w:rPr>
        <w:t xml:space="preserve"> se basa en algunas pautas muy sencillas que se pueden resumir en: </w:t>
      </w:r>
    </w:p>
    <w:p w14:paraId="0F3CFB66" w14:textId="77777777" w:rsidR="00C2670F" w:rsidRPr="00220604" w:rsidRDefault="00C2670F" w:rsidP="006B5803">
      <w:pPr>
        <w:spacing w:line="360" w:lineRule="auto"/>
        <w:rPr>
          <w:rFonts w:cs="Arial"/>
          <w:b/>
          <w:szCs w:val="22"/>
        </w:rPr>
      </w:pPr>
    </w:p>
    <w:p w14:paraId="5ED1CD2B" w14:textId="0EE2820C" w:rsidR="00220604" w:rsidRPr="00814583" w:rsidRDefault="004B105C" w:rsidP="00814583">
      <w:pPr>
        <w:pStyle w:val="Prrafodelista"/>
        <w:numPr>
          <w:ilvl w:val="0"/>
          <w:numId w:val="36"/>
        </w:numPr>
        <w:spacing w:line="360" w:lineRule="auto"/>
        <w:rPr>
          <w:rFonts w:cs="Arial"/>
          <w:b/>
          <w:szCs w:val="22"/>
        </w:rPr>
      </w:pPr>
      <w:r w:rsidRPr="00814583">
        <w:rPr>
          <w:rFonts w:cs="Arial"/>
          <w:b/>
          <w:szCs w:val="22"/>
        </w:rPr>
        <w:t>CLARIDAD Y CONCRECIÓN DEL</w:t>
      </w:r>
      <w:r w:rsidR="002F026D" w:rsidRPr="00814583">
        <w:rPr>
          <w:rFonts w:cs="Arial"/>
          <w:b/>
          <w:szCs w:val="22"/>
        </w:rPr>
        <w:t xml:space="preserve"> PROGRAMA Y DEL PLAN DE TRABAJO</w:t>
      </w:r>
    </w:p>
    <w:p w14:paraId="3488878F" w14:textId="77777777" w:rsidR="00814583" w:rsidRDefault="00814583" w:rsidP="006B5803">
      <w:pPr>
        <w:spacing w:line="360" w:lineRule="auto"/>
        <w:rPr>
          <w:rFonts w:cs="Arial"/>
          <w:szCs w:val="22"/>
        </w:rPr>
      </w:pPr>
    </w:p>
    <w:p w14:paraId="0EE4F844" w14:textId="51DA0898" w:rsidR="00220604" w:rsidRPr="005E7E97" w:rsidRDefault="004B105C" w:rsidP="0097645E">
      <w:pPr>
        <w:spacing w:line="360" w:lineRule="auto"/>
        <w:ind w:left="360"/>
        <w:rPr>
          <w:rFonts w:cs="Arial"/>
          <w:szCs w:val="22"/>
        </w:rPr>
      </w:pPr>
      <w:r w:rsidRPr="00E95691">
        <w:rPr>
          <w:rFonts w:cs="Arial"/>
          <w:szCs w:val="22"/>
        </w:rPr>
        <w:t xml:space="preserve">El alumnado </w:t>
      </w:r>
      <w:r w:rsidR="00E60E41">
        <w:rPr>
          <w:rFonts w:cs="Arial"/>
          <w:szCs w:val="22"/>
        </w:rPr>
        <w:t>online</w:t>
      </w:r>
      <w:r w:rsidR="008515EF" w:rsidRPr="00E95691">
        <w:rPr>
          <w:rFonts w:cs="Arial"/>
          <w:szCs w:val="22"/>
        </w:rPr>
        <w:t xml:space="preserve"> </w:t>
      </w:r>
      <w:r w:rsidR="00814583">
        <w:rPr>
          <w:rFonts w:cs="Arial"/>
          <w:szCs w:val="22"/>
        </w:rPr>
        <w:t xml:space="preserve">suele </w:t>
      </w:r>
      <w:r w:rsidRPr="00E95691">
        <w:rPr>
          <w:rFonts w:cs="Arial"/>
          <w:szCs w:val="22"/>
        </w:rPr>
        <w:t xml:space="preserve">tener una agenda de trabajo más compleja, y por tanto le es más necesario conocer con antelación el plan de trabajo y el calendario del mismo para poder organizarse con tiempo. En este sentido el profesorado </w:t>
      </w:r>
      <w:r w:rsidR="00E60E41">
        <w:rPr>
          <w:rFonts w:cs="Arial"/>
          <w:szCs w:val="22"/>
        </w:rPr>
        <w:t>online</w:t>
      </w:r>
      <w:r w:rsidR="008515EF" w:rsidRPr="00E95691">
        <w:rPr>
          <w:rFonts w:cs="Arial"/>
          <w:szCs w:val="22"/>
        </w:rPr>
        <w:t xml:space="preserve"> </w:t>
      </w:r>
      <w:r w:rsidRPr="00E95691">
        <w:rPr>
          <w:rFonts w:cs="Arial"/>
          <w:szCs w:val="22"/>
        </w:rPr>
        <w:t>ha de hac</w:t>
      </w:r>
      <w:r w:rsidR="00220604">
        <w:rPr>
          <w:rFonts w:cs="Arial"/>
          <w:szCs w:val="22"/>
        </w:rPr>
        <w:t xml:space="preserve">er un esfuerzo </w:t>
      </w:r>
      <w:r w:rsidR="00220604" w:rsidRPr="005E7E97">
        <w:rPr>
          <w:rFonts w:cs="Arial"/>
          <w:szCs w:val="22"/>
        </w:rPr>
        <w:t xml:space="preserve">suplementario. </w:t>
      </w:r>
    </w:p>
    <w:p w14:paraId="3538F10B" w14:textId="291AFD3E" w:rsidR="00220604" w:rsidRPr="00220604" w:rsidRDefault="00220604" w:rsidP="0097645E">
      <w:pPr>
        <w:spacing w:line="360" w:lineRule="auto"/>
        <w:ind w:left="360"/>
        <w:rPr>
          <w:rFonts w:cs="Arial"/>
          <w:b/>
          <w:szCs w:val="22"/>
        </w:rPr>
      </w:pPr>
      <w:r w:rsidRPr="00E95691">
        <w:rPr>
          <w:rFonts w:cs="Arial"/>
          <w:szCs w:val="22"/>
        </w:rPr>
        <w:t>De</w:t>
      </w:r>
      <w:r>
        <w:rPr>
          <w:rFonts w:cs="Arial"/>
          <w:szCs w:val="22"/>
        </w:rPr>
        <w:t>sde el primer día de clase se publicará el programa de la asignatura con</w:t>
      </w:r>
      <w:r w:rsidRPr="00E95691">
        <w:rPr>
          <w:rFonts w:cs="Arial"/>
          <w:szCs w:val="22"/>
        </w:rPr>
        <w:t xml:space="preserve"> el plan de trabajo, las actividades a realizar por </w:t>
      </w:r>
      <w:r w:rsidR="009130E6">
        <w:rPr>
          <w:rFonts w:cs="Arial"/>
          <w:szCs w:val="22"/>
        </w:rPr>
        <w:t>el alumnado</w:t>
      </w:r>
      <w:r w:rsidRPr="00E95691">
        <w:rPr>
          <w:rFonts w:cs="Arial"/>
          <w:szCs w:val="22"/>
        </w:rPr>
        <w:t>, el sistema de evaluación</w:t>
      </w:r>
      <w:r w:rsidR="00AE0916">
        <w:rPr>
          <w:rFonts w:cs="Arial"/>
          <w:szCs w:val="22"/>
        </w:rPr>
        <w:t xml:space="preserve"> y el calendario de todo ello. </w:t>
      </w:r>
      <w:r>
        <w:rPr>
          <w:rFonts w:cs="Arial"/>
          <w:szCs w:val="22"/>
        </w:rPr>
        <w:t xml:space="preserve">Hay que tener en cuenta que </w:t>
      </w:r>
      <w:r w:rsidRPr="00220604">
        <w:rPr>
          <w:rFonts w:cs="Arial"/>
          <w:b/>
          <w:szCs w:val="22"/>
        </w:rPr>
        <w:t>hay un máximo de cinco actividades evaluables por asignatura.</w:t>
      </w:r>
    </w:p>
    <w:p w14:paraId="204D85AF" w14:textId="717E310A" w:rsidR="00220604" w:rsidRDefault="00220604" w:rsidP="0097645E">
      <w:pPr>
        <w:spacing w:line="360" w:lineRule="auto"/>
        <w:ind w:left="360"/>
        <w:rPr>
          <w:rFonts w:cs="Arial"/>
          <w:szCs w:val="22"/>
        </w:rPr>
      </w:pPr>
      <w:r>
        <w:rPr>
          <w:rFonts w:cs="Arial"/>
          <w:szCs w:val="22"/>
        </w:rPr>
        <w:t>Otro</w:t>
      </w:r>
      <w:r w:rsidR="004B105C" w:rsidRPr="00E95691">
        <w:rPr>
          <w:rFonts w:cs="Arial"/>
          <w:szCs w:val="22"/>
        </w:rPr>
        <w:t xml:space="preserve"> espacio idóneo para</w:t>
      </w:r>
      <w:r>
        <w:rPr>
          <w:rFonts w:cs="Arial"/>
          <w:szCs w:val="22"/>
        </w:rPr>
        <w:t xml:space="preserve"> facilitar la información al alumnado sobre el funcionamiento del curso es el foro de funcionamiento. </w:t>
      </w:r>
      <w:r w:rsidRPr="005E7E97">
        <w:rPr>
          <w:rFonts w:cs="Arial"/>
          <w:b/>
          <w:szCs w:val="22"/>
        </w:rPr>
        <w:t>Rec</w:t>
      </w:r>
      <w:r w:rsidR="005E7E97" w:rsidRPr="005E7E97">
        <w:rPr>
          <w:rFonts w:cs="Arial"/>
          <w:b/>
          <w:szCs w:val="22"/>
        </w:rPr>
        <w:t>omendamos al</w:t>
      </w:r>
      <w:r w:rsidRPr="005E7E97">
        <w:rPr>
          <w:rFonts w:cs="Arial"/>
          <w:b/>
          <w:szCs w:val="22"/>
        </w:rPr>
        <w:t xml:space="preserve"> alumnado que</w:t>
      </w:r>
      <w:r w:rsidR="005E7E97" w:rsidRPr="005E7E97">
        <w:rPr>
          <w:rFonts w:cs="Arial"/>
          <w:b/>
          <w:szCs w:val="22"/>
        </w:rPr>
        <w:t xml:space="preserve"> cuando</w:t>
      </w:r>
      <w:r w:rsidRPr="005E7E97">
        <w:rPr>
          <w:rFonts w:cs="Arial"/>
          <w:b/>
          <w:szCs w:val="22"/>
        </w:rPr>
        <w:t xml:space="preserve"> plantee las dudas generales sobre el funcionamiento de </w:t>
      </w:r>
      <w:r w:rsidRPr="005E7E97">
        <w:rPr>
          <w:rFonts w:cs="Arial"/>
          <w:b/>
          <w:szCs w:val="22"/>
        </w:rPr>
        <w:lastRenderedPageBreak/>
        <w:t>la asignatura</w:t>
      </w:r>
      <w:r w:rsidR="005E7E97" w:rsidRPr="005E7E97">
        <w:rPr>
          <w:rFonts w:cs="Arial"/>
          <w:b/>
          <w:szCs w:val="22"/>
        </w:rPr>
        <w:t xml:space="preserve"> lo haga</w:t>
      </w:r>
      <w:r w:rsidRPr="005E7E97">
        <w:rPr>
          <w:rFonts w:cs="Arial"/>
          <w:b/>
          <w:szCs w:val="22"/>
        </w:rPr>
        <w:t xml:space="preserve"> preferentemente en el foro </w:t>
      </w:r>
      <w:r w:rsidR="005E7E97" w:rsidRPr="005E7E97">
        <w:rPr>
          <w:rFonts w:cs="Arial"/>
          <w:b/>
          <w:szCs w:val="22"/>
        </w:rPr>
        <w:t>indicado</w:t>
      </w:r>
      <w:r w:rsidR="005E7E97" w:rsidRPr="005E7E97">
        <w:rPr>
          <w:rFonts w:cs="Arial"/>
          <w:szCs w:val="22"/>
        </w:rPr>
        <w:t xml:space="preserve">, </w:t>
      </w:r>
      <w:r w:rsidRPr="005E7E97">
        <w:rPr>
          <w:rFonts w:cs="Arial"/>
          <w:szCs w:val="22"/>
        </w:rPr>
        <w:t>en vez de enviar mensajes individualizados al profesorado</w:t>
      </w:r>
      <w:r>
        <w:rPr>
          <w:rFonts w:cs="Arial"/>
          <w:szCs w:val="22"/>
        </w:rPr>
        <w:t>, lo que favorece una mejor gestión global de la asignatura que beneficia a tod@s</w:t>
      </w:r>
      <w:r w:rsidR="004B105C" w:rsidRPr="00E95691">
        <w:rPr>
          <w:rFonts w:cs="Arial"/>
          <w:szCs w:val="22"/>
        </w:rPr>
        <w:t xml:space="preserve"> </w:t>
      </w:r>
    </w:p>
    <w:p w14:paraId="1B4DB715" w14:textId="77777777" w:rsidR="00220604" w:rsidRDefault="00220604" w:rsidP="006B5803">
      <w:pPr>
        <w:spacing w:line="360" w:lineRule="auto"/>
        <w:rPr>
          <w:rFonts w:cs="Arial"/>
          <w:szCs w:val="22"/>
        </w:rPr>
      </w:pPr>
    </w:p>
    <w:p w14:paraId="5C45B931" w14:textId="6702734D" w:rsidR="004B105C" w:rsidRPr="00DD433D" w:rsidRDefault="00082D5B" w:rsidP="00814583">
      <w:pPr>
        <w:pStyle w:val="Prrafodelista"/>
        <w:numPr>
          <w:ilvl w:val="0"/>
          <w:numId w:val="36"/>
        </w:numPr>
        <w:spacing w:line="360" w:lineRule="auto"/>
        <w:rPr>
          <w:rFonts w:cs="Arial"/>
          <w:b/>
          <w:szCs w:val="22"/>
        </w:rPr>
      </w:pPr>
      <w:r w:rsidRPr="00DD433D">
        <w:rPr>
          <w:rFonts w:cs="Arial"/>
          <w:b/>
          <w:szCs w:val="22"/>
        </w:rPr>
        <w:t xml:space="preserve"> MATERIALES DOCENTES </w:t>
      </w:r>
      <w:r w:rsidR="00814583" w:rsidRPr="00DD433D">
        <w:rPr>
          <w:rFonts w:cs="Arial"/>
          <w:b/>
          <w:szCs w:val="22"/>
        </w:rPr>
        <w:t>ADECUADOS</w:t>
      </w:r>
    </w:p>
    <w:p w14:paraId="4F59EC9C" w14:textId="77777777" w:rsidR="005E7E97" w:rsidRDefault="005E7E97" w:rsidP="006B5803">
      <w:pPr>
        <w:spacing w:line="360" w:lineRule="auto"/>
        <w:rPr>
          <w:rFonts w:cs="Arial"/>
          <w:szCs w:val="22"/>
        </w:rPr>
      </w:pPr>
    </w:p>
    <w:p w14:paraId="6A3862A6" w14:textId="0CEC3DE3" w:rsidR="005E7E97" w:rsidRDefault="00082D5B" w:rsidP="0097645E">
      <w:pPr>
        <w:spacing w:line="360" w:lineRule="auto"/>
        <w:ind w:left="360"/>
        <w:rPr>
          <w:rFonts w:cs="Arial"/>
          <w:szCs w:val="22"/>
        </w:rPr>
      </w:pPr>
      <w:r>
        <w:rPr>
          <w:rFonts w:cs="Arial"/>
          <w:szCs w:val="22"/>
        </w:rPr>
        <w:t>Además del plan docente y del programa</w:t>
      </w:r>
      <w:r w:rsidR="00220604">
        <w:rPr>
          <w:rFonts w:cs="Arial"/>
          <w:szCs w:val="22"/>
        </w:rPr>
        <w:t xml:space="preserve"> actualizado, el profesorado debe facilitar al alumnado una </w:t>
      </w:r>
      <w:r w:rsidR="00220604" w:rsidRPr="005E7E97">
        <w:rPr>
          <w:rFonts w:cs="Arial"/>
          <w:b/>
          <w:szCs w:val="22"/>
        </w:rPr>
        <w:t>guía de estudio con las bases te</w:t>
      </w:r>
      <w:r w:rsidR="005E7E97" w:rsidRPr="005E7E97">
        <w:rPr>
          <w:rFonts w:cs="Arial"/>
          <w:b/>
          <w:szCs w:val="22"/>
        </w:rPr>
        <w:t>óricas de la asignatura y cada uno de los bloques</w:t>
      </w:r>
      <w:r w:rsidR="00220604" w:rsidRPr="005E7E97">
        <w:rPr>
          <w:rFonts w:cs="Arial"/>
          <w:b/>
          <w:szCs w:val="22"/>
        </w:rPr>
        <w:t xml:space="preserve"> tem</w:t>
      </w:r>
      <w:r w:rsidR="005E7E97" w:rsidRPr="005E7E97">
        <w:rPr>
          <w:rFonts w:cs="Arial"/>
          <w:b/>
          <w:szCs w:val="22"/>
        </w:rPr>
        <w:t>ático</w:t>
      </w:r>
      <w:r w:rsidR="00220604" w:rsidRPr="005E7E97">
        <w:rPr>
          <w:rFonts w:cs="Arial"/>
          <w:b/>
          <w:szCs w:val="22"/>
        </w:rPr>
        <w:t>s</w:t>
      </w:r>
      <w:r w:rsidR="00220604">
        <w:rPr>
          <w:rFonts w:cs="Arial"/>
          <w:szCs w:val="22"/>
        </w:rPr>
        <w:t xml:space="preserve">. En el Campus Global también han de constar </w:t>
      </w:r>
      <w:r w:rsidR="005E7E97">
        <w:rPr>
          <w:rFonts w:cs="Arial"/>
          <w:szCs w:val="22"/>
        </w:rPr>
        <w:t xml:space="preserve">desde el primer día </w:t>
      </w:r>
      <w:r w:rsidR="00220604">
        <w:rPr>
          <w:rFonts w:cs="Arial"/>
          <w:szCs w:val="22"/>
        </w:rPr>
        <w:t xml:space="preserve">las </w:t>
      </w:r>
      <w:r w:rsidR="00220604" w:rsidRPr="005E7E97">
        <w:rPr>
          <w:rFonts w:cs="Arial"/>
          <w:b/>
          <w:szCs w:val="22"/>
        </w:rPr>
        <w:t>guías de actividades y lecturas</w:t>
      </w:r>
      <w:r w:rsidR="00220604">
        <w:rPr>
          <w:rFonts w:cs="Arial"/>
          <w:szCs w:val="22"/>
        </w:rPr>
        <w:t>.</w:t>
      </w:r>
      <w:r w:rsidR="005E7E97">
        <w:rPr>
          <w:rFonts w:cs="Arial"/>
          <w:szCs w:val="22"/>
        </w:rPr>
        <w:t xml:space="preserve"> Es también </w:t>
      </w:r>
      <w:r w:rsidR="00AE0916">
        <w:rPr>
          <w:rFonts w:cs="Arial"/>
          <w:szCs w:val="22"/>
        </w:rPr>
        <w:t>pedagógicamente</w:t>
      </w:r>
      <w:r w:rsidR="005E7E97">
        <w:rPr>
          <w:rFonts w:cs="Arial"/>
          <w:szCs w:val="22"/>
        </w:rPr>
        <w:t xml:space="preserve"> recomendable generar contenidos audiovisuales</w:t>
      </w:r>
      <w:r w:rsidR="00516E40">
        <w:rPr>
          <w:rFonts w:cs="Arial"/>
          <w:szCs w:val="22"/>
        </w:rPr>
        <w:t xml:space="preserve"> propios</w:t>
      </w:r>
      <w:r w:rsidR="00DD433D">
        <w:rPr>
          <w:rFonts w:cs="Arial"/>
          <w:szCs w:val="22"/>
        </w:rPr>
        <w:t>, como</w:t>
      </w:r>
      <w:r w:rsidR="005E7E97">
        <w:rPr>
          <w:rFonts w:cs="Arial"/>
          <w:szCs w:val="22"/>
        </w:rPr>
        <w:t xml:space="preserve"> la publicación de vídeos de presentación del profesorado al inicio de la asignatura.</w:t>
      </w:r>
    </w:p>
    <w:p w14:paraId="53F9E19B" w14:textId="3539745D" w:rsidR="007A40AE" w:rsidRPr="000E696A" w:rsidRDefault="005E7E97" w:rsidP="0097645E">
      <w:pPr>
        <w:spacing w:line="360" w:lineRule="auto"/>
        <w:ind w:left="360"/>
      </w:pPr>
      <w:r>
        <w:rPr>
          <w:rFonts w:cs="Arial"/>
          <w:szCs w:val="22"/>
        </w:rPr>
        <w:t>En este sentido</w:t>
      </w:r>
      <w:r w:rsidR="00AE0916">
        <w:rPr>
          <w:rFonts w:cs="Arial"/>
          <w:szCs w:val="22"/>
        </w:rPr>
        <w:t>,</w:t>
      </w:r>
      <w:r>
        <w:rPr>
          <w:rFonts w:cs="Arial"/>
          <w:szCs w:val="22"/>
        </w:rPr>
        <w:t xml:space="preserve"> para el segundo semestre del cur</w:t>
      </w:r>
      <w:r w:rsidR="00CD43F6">
        <w:rPr>
          <w:rFonts w:cs="Arial"/>
          <w:szCs w:val="22"/>
        </w:rPr>
        <w:t>so de 2020-2021, se acordó que el profesorado incluyese</w:t>
      </w:r>
      <w:r w:rsidR="0098344D">
        <w:rPr>
          <w:rFonts w:cs="Arial"/>
          <w:szCs w:val="22"/>
        </w:rPr>
        <w:t xml:space="preserve"> </w:t>
      </w:r>
      <w:r w:rsidR="000E696A" w:rsidRPr="000E696A">
        <w:rPr>
          <w:rFonts w:cs="Arial"/>
          <w:b/>
          <w:szCs w:val="22"/>
        </w:rPr>
        <w:t>cápsulas introductorias a</w:t>
      </w:r>
      <w:r w:rsidRPr="000E696A">
        <w:rPr>
          <w:rFonts w:cs="Arial"/>
          <w:b/>
          <w:szCs w:val="22"/>
        </w:rPr>
        <w:t xml:space="preserve"> los distintos bloques temáticos</w:t>
      </w:r>
      <w:r w:rsidR="000E696A">
        <w:rPr>
          <w:rFonts w:cs="Arial"/>
          <w:szCs w:val="22"/>
        </w:rPr>
        <w:t>. Dicha</w:t>
      </w:r>
      <w:r w:rsidR="00AE0916">
        <w:rPr>
          <w:rFonts w:cs="Arial"/>
          <w:szCs w:val="22"/>
        </w:rPr>
        <w:t>s</w:t>
      </w:r>
      <w:r w:rsidR="000E696A">
        <w:rPr>
          <w:rFonts w:cs="Arial"/>
          <w:szCs w:val="22"/>
        </w:rPr>
        <w:t xml:space="preserve"> cápsulas </w:t>
      </w:r>
      <w:r w:rsidR="00AE0916">
        <w:rPr>
          <w:rFonts w:cs="Arial"/>
          <w:szCs w:val="22"/>
        </w:rPr>
        <w:t>sirven</w:t>
      </w:r>
      <w:r w:rsidR="000E696A">
        <w:rPr>
          <w:rFonts w:cs="Arial"/>
          <w:szCs w:val="22"/>
        </w:rPr>
        <w:t xml:space="preserve"> para introducir las distintas temáticas </w:t>
      </w:r>
      <w:r w:rsidR="000E696A" w:rsidRPr="000E696A">
        <w:rPr>
          <w:rFonts w:cs="Arial"/>
          <w:szCs w:val="22"/>
        </w:rPr>
        <w:t xml:space="preserve">mediante un vídeo u otro medio audiovisual </w:t>
      </w:r>
      <w:r w:rsidR="00AE0916">
        <w:rPr>
          <w:rFonts w:cs="Arial"/>
          <w:szCs w:val="22"/>
        </w:rPr>
        <w:t xml:space="preserve">como, por ejemplo, diapositiva </w:t>
      </w:r>
      <w:r w:rsidR="000E696A" w:rsidRPr="000E696A">
        <w:rPr>
          <w:rFonts w:cs="Arial"/>
          <w:szCs w:val="22"/>
        </w:rPr>
        <w:t>con grabación de voz.</w:t>
      </w:r>
    </w:p>
    <w:p w14:paraId="61F24CCE" w14:textId="468D115A" w:rsidR="00082D5B" w:rsidRPr="00DD433D" w:rsidRDefault="00220604" w:rsidP="006B5803">
      <w:pPr>
        <w:spacing w:line="360" w:lineRule="auto"/>
        <w:rPr>
          <w:rFonts w:cs="Arial"/>
          <w:b/>
          <w:szCs w:val="22"/>
        </w:rPr>
      </w:pPr>
      <w:r w:rsidRPr="00DD433D">
        <w:rPr>
          <w:rFonts w:cs="Arial"/>
          <w:b/>
          <w:szCs w:val="22"/>
        </w:rPr>
        <w:t xml:space="preserve"> </w:t>
      </w:r>
      <w:r w:rsidR="00082D5B" w:rsidRPr="00DD433D">
        <w:rPr>
          <w:rFonts w:cs="Arial"/>
          <w:b/>
          <w:szCs w:val="22"/>
        </w:rPr>
        <w:t xml:space="preserve"> </w:t>
      </w:r>
    </w:p>
    <w:p w14:paraId="2C9B7BF6" w14:textId="463B96BF" w:rsidR="00220604" w:rsidRPr="00DD433D" w:rsidRDefault="004B105C" w:rsidP="00DD433D">
      <w:pPr>
        <w:pStyle w:val="Prrafodelista"/>
        <w:numPr>
          <w:ilvl w:val="0"/>
          <w:numId w:val="36"/>
        </w:numPr>
        <w:spacing w:line="360" w:lineRule="auto"/>
        <w:rPr>
          <w:rFonts w:cs="Arial"/>
          <w:b/>
          <w:szCs w:val="22"/>
        </w:rPr>
      </w:pPr>
      <w:r w:rsidRPr="00DD433D">
        <w:rPr>
          <w:rFonts w:cs="Arial"/>
          <w:b/>
          <w:szCs w:val="22"/>
        </w:rPr>
        <w:t>INTERA</w:t>
      </w:r>
      <w:r w:rsidR="002F026D" w:rsidRPr="00DD433D">
        <w:rPr>
          <w:rFonts w:cs="Arial"/>
          <w:b/>
          <w:szCs w:val="22"/>
        </w:rPr>
        <w:t xml:space="preserve">CTIVIDAD </w:t>
      </w:r>
      <w:r w:rsidR="00814583" w:rsidRPr="00DD433D">
        <w:rPr>
          <w:rFonts w:cs="Arial"/>
          <w:b/>
          <w:szCs w:val="22"/>
        </w:rPr>
        <w:t>Y TUTORIZACIÓN DEL PROCESO DE APRENDIZAJE</w:t>
      </w:r>
    </w:p>
    <w:p w14:paraId="4A28361E" w14:textId="77777777" w:rsidR="00DD433D" w:rsidRDefault="00DD433D" w:rsidP="006B5803">
      <w:pPr>
        <w:spacing w:line="360" w:lineRule="auto"/>
        <w:rPr>
          <w:rFonts w:cs="Arial"/>
          <w:szCs w:val="22"/>
        </w:rPr>
      </w:pPr>
    </w:p>
    <w:p w14:paraId="58FE952E" w14:textId="15B59D95" w:rsidR="00FF6AC9" w:rsidRDefault="004B105C" w:rsidP="0097645E">
      <w:pPr>
        <w:spacing w:line="360" w:lineRule="auto"/>
        <w:ind w:left="360"/>
        <w:rPr>
          <w:rFonts w:cs="Arial"/>
          <w:szCs w:val="22"/>
        </w:rPr>
      </w:pPr>
      <w:r w:rsidRPr="00E95691">
        <w:rPr>
          <w:rFonts w:cs="Arial"/>
          <w:szCs w:val="22"/>
        </w:rPr>
        <w:t xml:space="preserve">La docencia </w:t>
      </w:r>
      <w:r w:rsidR="00E60E41">
        <w:rPr>
          <w:rFonts w:cs="Arial"/>
          <w:szCs w:val="22"/>
        </w:rPr>
        <w:t>online</w:t>
      </w:r>
      <w:r w:rsidR="008515EF" w:rsidRPr="00E95691">
        <w:rPr>
          <w:rFonts w:cs="Arial"/>
          <w:szCs w:val="22"/>
        </w:rPr>
        <w:t xml:space="preserve"> </w:t>
      </w:r>
      <w:r w:rsidRPr="00E95691">
        <w:rPr>
          <w:rFonts w:cs="Arial"/>
          <w:szCs w:val="22"/>
        </w:rPr>
        <w:t xml:space="preserve">no </w:t>
      </w:r>
      <w:r w:rsidR="00DE41EB">
        <w:rPr>
          <w:rFonts w:cs="Arial"/>
          <w:szCs w:val="22"/>
        </w:rPr>
        <w:t>se limita</w:t>
      </w:r>
      <w:r w:rsidRPr="00E95691">
        <w:rPr>
          <w:rFonts w:cs="Arial"/>
          <w:szCs w:val="22"/>
        </w:rPr>
        <w:t xml:space="preserve"> a dar a conocer un programa y a la corrección de los trabajos de los alumnos. Para el alumnado ello significa que no puede reducir el seguimiento de las clases a la mera entrega de trabajos a final de curso. Dicha interactividad se asegura a través de distintas herramientas disponibles en la web del campus</w:t>
      </w:r>
      <w:r w:rsidR="00220604">
        <w:rPr>
          <w:rFonts w:cs="Arial"/>
          <w:szCs w:val="22"/>
        </w:rPr>
        <w:t xml:space="preserve"> tanto en tiempo diferido (f</w:t>
      </w:r>
      <w:r w:rsidR="005E7E97">
        <w:rPr>
          <w:rFonts w:cs="Arial"/>
          <w:szCs w:val="22"/>
        </w:rPr>
        <w:t xml:space="preserve">órums, </w:t>
      </w:r>
      <w:r w:rsidR="00FF6AC9">
        <w:rPr>
          <w:rFonts w:cs="Arial"/>
          <w:szCs w:val="22"/>
        </w:rPr>
        <w:t xml:space="preserve">mensajes en el campus virtual o </w:t>
      </w:r>
      <w:r w:rsidR="005E7E97">
        <w:rPr>
          <w:rFonts w:cs="Arial"/>
          <w:szCs w:val="22"/>
        </w:rPr>
        <w:t>correos electrónicos</w:t>
      </w:r>
      <w:r w:rsidR="00AE0916">
        <w:rPr>
          <w:rFonts w:cs="Arial"/>
          <w:szCs w:val="22"/>
        </w:rPr>
        <w:t>) o real (básicamente ch</w:t>
      </w:r>
      <w:r w:rsidR="00FF6AC9">
        <w:rPr>
          <w:rFonts w:cs="Arial"/>
          <w:szCs w:val="22"/>
        </w:rPr>
        <w:t xml:space="preserve">ats o </w:t>
      </w:r>
      <w:r w:rsidR="00AE0916">
        <w:rPr>
          <w:rFonts w:cs="Arial"/>
          <w:szCs w:val="22"/>
        </w:rPr>
        <w:t>videoconferencias</w:t>
      </w:r>
      <w:r w:rsidR="00FF6AC9">
        <w:rPr>
          <w:rFonts w:cs="Arial"/>
          <w:szCs w:val="22"/>
        </w:rPr>
        <w:t>).</w:t>
      </w:r>
    </w:p>
    <w:p w14:paraId="637C1A1A" w14:textId="753C6165" w:rsidR="004B105C" w:rsidRPr="00E95691" w:rsidRDefault="00FF6AC9" w:rsidP="0097645E">
      <w:pPr>
        <w:spacing w:line="360" w:lineRule="auto"/>
        <w:ind w:left="360"/>
        <w:rPr>
          <w:rFonts w:cs="Arial"/>
          <w:szCs w:val="22"/>
        </w:rPr>
      </w:pPr>
      <w:r>
        <w:rPr>
          <w:rFonts w:cs="Arial"/>
          <w:szCs w:val="22"/>
        </w:rPr>
        <w:t xml:space="preserve"> </w:t>
      </w:r>
    </w:p>
    <w:p w14:paraId="2EC6CBD9" w14:textId="1A152EC5" w:rsidR="00FF6AC9" w:rsidRDefault="004B105C" w:rsidP="0097645E">
      <w:pPr>
        <w:spacing w:line="360" w:lineRule="auto"/>
        <w:ind w:left="360"/>
        <w:rPr>
          <w:rFonts w:cs="Arial"/>
          <w:szCs w:val="22"/>
        </w:rPr>
      </w:pPr>
      <w:r w:rsidRPr="00E95691">
        <w:rPr>
          <w:rFonts w:cs="Arial"/>
          <w:szCs w:val="22"/>
        </w:rPr>
        <w:t xml:space="preserve">A través de las distintas herramientas que ofrece la web, incluyendo </w:t>
      </w:r>
      <w:r w:rsidR="00146227">
        <w:rPr>
          <w:rFonts w:cs="Arial"/>
          <w:szCs w:val="22"/>
        </w:rPr>
        <w:t>entrega de trabajos, foros, etc</w:t>
      </w:r>
      <w:r w:rsidR="00B07ECA">
        <w:rPr>
          <w:rFonts w:cs="Arial"/>
          <w:szCs w:val="22"/>
        </w:rPr>
        <w:t>.</w:t>
      </w:r>
      <w:r w:rsidR="00146227">
        <w:rPr>
          <w:rFonts w:cs="Arial"/>
          <w:szCs w:val="22"/>
        </w:rPr>
        <w:t xml:space="preserve">, </w:t>
      </w:r>
      <w:r w:rsidR="008515EF">
        <w:rPr>
          <w:rFonts w:cs="Arial"/>
          <w:szCs w:val="22"/>
        </w:rPr>
        <w:t>e</w:t>
      </w:r>
      <w:r w:rsidRPr="00E95691">
        <w:rPr>
          <w:rFonts w:cs="Arial"/>
          <w:szCs w:val="22"/>
        </w:rPr>
        <w:t xml:space="preserve">l profesorado </w:t>
      </w:r>
      <w:r w:rsidR="00DE41EB">
        <w:rPr>
          <w:rFonts w:cs="Arial"/>
          <w:szCs w:val="22"/>
        </w:rPr>
        <w:t>hace el</w:t>
      </w:r>
      <w:r w:rsidRPr="00E95691">
        <w:rPr>
          <w:rFonts w:cs="Arial"/>
          <w:szCs w:val="22"/>
        </w:rPr>
        <w:t xml:space="preserve"> seguimiento continuado del aprendizaje del alumnado, asegurando su presencia “virtual” y una buena comunicación con el alumnado. </w:t>
      </w:r>
    </w:p>
    <w:p w14:paraId="04A85F72" w14:textId="77777777" w:rsidR="00814583" w:rsidRDefault="00814583" w:rsidP="0097645E">
      <w:pPr>
        <w:spacing w:line="360" w:lineRule="auto"/>
        <w:ind w:left="360"/>
        <w:rPr>
          <w:rFonts w:cs="Arial"/>
          <w:szCs w:val="22"/>
        </w:rPr>
      </w:pPr>
    </w:p>
    <w:p w14:paraId="0687E7FB" w14:textId="35097BD0" w:rsidR="00FF6AC9" w:rsidRPr="000E696A" w:rsidRDefault="00FF6AC9" w:rsidP="0097645E">
      <w:pPr>
        <w:spacing w:line="360" w:lineRule="auto"/>
        <w:ind w:left="360"/>
        <w:rPr>
          <w:rFonts w:cs="Arial"/>
          <w:szCs w:val="22"/>
        </w:rPr>
      </w:pPr>
      <w:r w:rsidRPr="000E696A">
        <w:rPr>
          <w:rFonts w:cs="Arial"/>
          <w:szCs w:val="22"/>
        </w:rPr>
        <w:t>En la entrega de los trabajos cor</w:t>
      </w:r>
      <w:r w:rsidR="000E696A" w:rsidRPr="000E696A">
        <w:rPr>
          <w:rFonts w:cs="Arial"/>
          <w:szCs w:val="22"/>
        </w:rPr>
        <w:t>regidos se recomienda al profesorado acompañar dichas correcciones con comentarios sólidamente argumentados</w:t>
      </w:r>
      <w:r w:rsidR="000E696A">
        <w:rPr>
          <w:rFonts w:cs="Arial"/>
          <w:szCs w:val="22"/>
        </w:rPr>
        <w:t xml:space="preserve">. Dependiendo del tipo de actividad, el profesorado puede usar criterios de corrección globales, sin </w:t>
      </w:r>
      <w:r w:rsidR="000E696A">
        <w:rPr>
          <w:rFonts w:cs="Arial"/>
          <w:szCs w:val="22"/>
        </w:rPr>
        <w:lastRenderedPageBreak/>
        <w:t>perjuicio de atender a las dudas o cuestiones concretas que puedan surgir del alumnado.</w:t>
      </w:r>
    </w:p>
    <w:p w14:paraId="2588893D" w14:textId="77777777" w:rsidR="00FF6AC9" w:rsidRDefault="00FF6AC9" w:rsidP="0097645E">
      <w:pPr>
        <w:spacing w:line="360" w:lineRule="auto"/>
        <w:ind w:left="360"/>
        <w:rPr>
          <w:rFonts w:cs="Arial"/>
          <w:szCs w:val="22"/>
        </w:rPr>
      </w:pPr>
    </w:p>
    <w:p w14:paraId="2B024B83" w14:textId="744D45CA" w:rsidR="004B105C" w:rsidRPr="00E95691" w:rsidRDefault="00AE0916" w:rsidP="0097645E">
      <w:pPr>
        <w:spacing w:line="360" w:lineRule="auto"/>
        <w:ind w:left="360"/>
        <w:rPr>
          <w:rFonts w:cs="Arial"/>
          <w:szCs w:val="22"/>
        </w:rPr>
      </w:pPr>
      <w:r>
        <w:rPr>
          <w:rFonts w:cs="Arial"/>
          <w:szCs w:val="22"/>
        </w:rPr>
        <w:t>En lo que respecta a la</w:t>
      </w:r>
      <w:r w:rsidR="00814583">
        <w:rPr>
          <w:rFonts w:cs="Arial"/>
          <w:szCs w:val="22"/>
        </w:rPr>
        <w:t xml:space="preserve"> tutor</w:t>
      </w:r>
      <w:r w:rsidR="00DD433D">
        <w:rPr>
          <w:rFonts w:cs="Arial"/>
          <w:szCs w:val="22"/>
        </w:rPr>
        <w:t>ización</w:t>
      </w:r>
      <w:r w:rsidR="00814583">
        <w:rPr>
          <w:rFonts w:cs="Arial"/>
          <w:szCs w:val="22"/>
        </w:rPr>
        <w:t>, lo</w:t>
      </w:r>
      <w:r w:rsidR="004B105C" w:rsidRPr="00E95691">
        <w:rPr>
          <w:rFonts w:cs="Arial"/>
          <w:szCs w:val="22"/>
        </w:rPr>
        <w:t xml:space="preserve"> óptimo es que el profesorado pudiera informar al alumnado de la frecuencia y del horario en que se conecta para atender al alumnado. Para que esta tutorización sea efectiva </w:t>
      </w:r>
      <w:r w:rsidR="000E696A">
        <w:rPr>
          <w:rFonts w:cs="Arial"/>
          <w:szCs w:val="22"/>
        </w:rPr>
        <w:t xml:space="preserve">es responsabilidad del alumnado, de manera recíproca, </w:t>
      </w:r>
      <w:r w:rsidR="004B105C" w:rsidRPr="00E95691">
        <w:rPr>
          <w:rFonts w:cs="Arial"/>
          <w:szCs w:val="22"/>
        </w:rPr>
        <w:t>participar en las actividades y entregar los trabajos en la fecha establecida, así como plantear, a través de los foros, las dudas y preguntas para avanzar en la materia.</w:t>
      </w:r>
    </w:p>
    <w:p w14:paraId="11A6A886" w14:textId="49A24D33" w:rsidR="00814583" w:rsidRPr="00E95691" w:rsidRDefault="00814583" w:rsidP="0097645E">
      <w:pPr>
        <w:spacing w:line="360" w:lineRule="auto"/>
        <w:ind w:left="360"/>
        <w:rPr>
          <w:rFonts w:cs="Arial"/>
          <w:szCs w:val="22"/>
        </w:rPr>
      </w:pPr>
    </w:p>
    <w:p w14:paraId="2FABE9EC" w14:textId="4C906E5F" w:rsidR="00B14920" w:rsidRDefault="00AE0916" w:rsidP="0097645E">
      <w:pPr>
        <w:spacing w:line="360" w:lineRule="auto"/>
        <w:ind w:left="360"/>
        <w:rPr>
          <w:lang w:val="es-ES"/>
        </w:rPr>
      </w:pPr>
      <w:r>
        <w:rPr>
          <w:lang w:val="es-ES"/>
        </w:rPr>
        <w:t xml:space="preserve">En este </w:t>
      </w:r>
      <w:r w:rsidR="00814583">
        <w:rPr>
          <w:lang w:val="es-ES"/>
        </w:rPr>
        <w:t>sentido, el papel del foro como forma de interacción es básico en la docencia virtual de manera que el</w:t>
      </w:r>
      <w:r w:rsidR="00FF6AC9">
        <w:rPr>
          <w:lang w:val="es-ES"/>
        </w:rPr>
        <w:t xml:space="preserve"> profes</w:t>
      </w:r>
      <w:r w:rsidR="00814583">
        <w:rPr>
          <w:lang w:val="es-ES"/>
        </w:rPr>
        <w:t>orado debe consultar semanalmente</w:t>
      </w:r>
      <w:r w:rsidR="00FF6AC9">
        <w:rPr>
          <w:lang w:val="es-ES"/>
        </w:rPr>
        <w:t xml:space="preserve"> los foros, </w:t>
      </w:r>
      <w:r w:rsidR="00CB2E3B" w:rsidRPr="00CB2E3B">
        <w:rPr>
          <w:lang w:val="es-ES"/>
        </w:rPr>
        <w:t xml:space="preserve">contestando las dudas que se pueden presentar y activando </w:t>
      </w:r>
      <w:r w:rsidR="00FF6AC9">
        <w:rPr>
          <w:lang w:val="es-ES"/>
        </w:rPr>
        <w:t>el debate cuando sea necesario.</w:t>
      </w:r>
      <w:r w:rsidR="00814583">
        <w:rPr>
          <w:lang w:val="es-ES"/>
        </w:rPr>
        <w:t xml:space="preserve"> También desde coordinación recomendamos que, de forma complementaria, al menos dos veces a lo largo del curso el profesorado realice tutorías virtuales sincrónicas, grabando su contenido para aquellos</w:t>
      </w:r>
      <w:r>
        <w:rPr>
          <w:lang w:val="es-ES"/>
        </w:rPr>
        <w:t xml:space="preserve"> y aquellas</w:t>
      </w:r>
      <w:r w:rsidR="00814583">
        <w:rPr>
          <w:lang w:val="es-ES"/>
        </w:rPr>
        <w:t xml:space="preserve"> estudiantes cuya asistencia a la tutoría no resulte posible.</w:t>
      </w:r>
    </w:p>
    <w:p w14:paraId="285B0B13" w14:textId="77777777" w:rsidR="00DD433D" w:rsidRDefault="00DD433D" w:rsidP="0097645E">
      <w:pPr>
        <w:ind w:left="360"/>
        <w:rPr>
          <w:lang w:val="es-ES"/>
        </w:rPr>
      </w:pPr>
    </w:p>
    <w:p w14:paraId="7139E0FE" w14:textId="41A93786" w:rsidR="00B14920" w:rsidRPr="005B35F0" w:rsidRDefault="00814583" w:rsidP="0097645E">
      <w:pPr>
        <w:spacing w:line="360" w:lineRule="auto"/>
        <w:ind w:left="360"/>
        <w:rPr>
          <w:rFonts w:cs="Arial"/>
          <w:lang w:val="es-ES"/>
        </w:rPr>
      </w:pPr>
      <w:r w:rsidRPr="005B35F0">
        <w:rPr>
          <w:rFonts w:cs="Arial"/>
          <w:lang w:val="es-ES"/>
        </w:rPr>
        <w:t xml:space="preserve">A </w:t>
      </w:r>
      <w:r w:rsidR="00AE0916" w:rsidRPr="005B35F0">
        <w:rPr>
          <w:rFonts w:cs="Arial"/>
          <w:lang w:val="es-ES"/>
        </w:rPr>
        <w:t>continuación,</w:t>
      </w:r>
      <w:r w:rsidRPr="005B35F0">
        <w:rPr>
          <w:rFonts w:cs="Arial"/>
          <w:lang w:val="es-ES"/>
        </w:rPr>
        <w:t xml:space="preserve"> os avanzamos una explicación sobre el funcionamiento y uso de los foros y del correo electrónico en la docencia virtual del máster:</w:t>
      </w:r>
    </w:p>
    <w:p w14:paraId="6BF0DC49" w14:textId="261043F6" w:rsidR="00814583" w:rsidRDefault="00814583" w:rsidP="005B35F0">
      <w:pPr>
        <w:rPr>
          <w:lang w:val="es-ES"/>
        </w:rPr>
      </w:pPr>
    </w:p>
    <w:p w14:paraId="590BEAEA" w14:textId="513983C3" w:rsidR="00814583" w:rsidRPr="005B35F0" w:rsidRDefault="00DD433D" w:rsidP="005B35F0">
      <w:pPr>
        <w:pStyle w:val="Prrafodelista"/>
        <w:numPr>
          <w:ilvl w:val="0"/>
          <w:numId w:val="38"/>
        </w:numPr>
        <w:spacing w:line="360" w:lineRule="auto"/>
        <w:rPr>
          <w:rFonts w:cs="Arial"/>
          <w:b/>
          <w:lang w:val="es-ES"/>
        </w:rPr>
      </w:pPr>
      <w:r w:rsidRPr="005B35F0">
        <w:rPr>
          <w:rFonts w:cs="Arial"/>
          <w:b/>
          <w:lang w:val="es-ES"/>
        </w:rPr>
        <w:t>U</w:t>
      </w:r>
      <w:r w:rsidR="00814583" w:rsidRPr="005B35F0">
        <w:rPr>
          <w:rFonts w:cs="Arial"/>
          <w:b/>
          <w:lang w:val="es-ES"/>
        </w:rPr>
        <w:t>so de los foros</w:t>
      </w:r>
    </w:p>
    <w:p w14:paraId="34B2E201" w14:textId="77777777" w:rsidR="00DD433D" w:rsidRDefault="00DD433D" w:rsidP="005B35F0">
      <w:pPr>
        <w:rPr>
          <w:lang w:val="es-ES"/>
        </w:rPr>
      </w:pPr>
    </w:p>
    <w:p w14:paraId="303C60B9" w14:textId="2259E9C1" w:rsidR="007A40AE" w:rsidRPr="005B35F0" w:rsidRDefault="006E3355" w:rsidP="005B35F0">
      <w:pPr>
        <w:spacing w:line="360" w:lineRule="auto"/>
        <w:ind w:left="708"/>
        <w:rPr>
          <w:rFonts w:cs="Arial"/>
          <w:lang w:val="es-ES"/>
        </w:rPr>
      </w:pPr>
      <w:r>
        <w:rPr>
          <w:lang w:val="es-ES"/>
        </w:rPr>
        <w:t xml:space="preserve"> </w:t>
      </w:r>
      <w:r w:rsidR="007A40AE" w:rsidRPr="005B35F0">
        <w:rPr>
          <w:rFonts w:cs="Arial"/>
          <w:lang w:val="es-ES"/>
        </w:rPr>
        <w:t xml:space="preserve">Al principio de curso </w:t>
      </w:r>
      <w:r w:rsidRPr="005B35F0">
        <w:rPr>
          <w:rFonts w:cs="Arial"/>
          <w:lang w:val="es-ES"/>
        </w:rPr>
        <w:t>se activar</w:t>
      </w:r>
      <w:r w:rsidR="007A40AE" w:rsidRPr="005B35F0">
        <w:rPr>
          <w:rFonts w:cs="Arial"/>
          <w:lang w:val="es-ES"/>
        </w:rPr>
        <w:t>án dos foros básicos: uno que permitirá la presentación del alumnado y de</w:t>
      </w:r>
      <w:r w:rsidR="00AE0916" w:rsidRPr="005B35F0">
        <w:rPr>
          <w:rFonts w:cs="Arial"/>
          <w:lang w:val="es-ES"/>
        </w:rPr>
        <w:t>l</w:t>
      </w:r>
      <w:r w:rsidR="007A40AE" w:rsidRPr="005B35F0">
        <w:rPr>
          <w:rFonts w:cs="Arial"/>
          <w:lang w:val="es-ES"/>
        </w:rPr>
        <w:t xml:space="preserve"> profesorado con el objeto de conocerse mutuamente y otro, el de funcionamiento, creado para facilitar información sobre las asignaturas y para aclarar las dudas o cuestiones que se susciten sobre éstas.</w:t>
      </w:r>
    </w:p>
    <w:p w14:paraId="506AC079" w14:textId="3E7719D4" w:rsidR="007A40AE" w:rsidRPr="005B35F0" w:rsidRDefault="007A40AE" w:rsidP="005B35F0">
      <w:pPr>
        <w:spacing w:line="360" w:lineRule="auto"/>
        <w:ind w:left="708"/>
        <w:rPr>
          <w:rFonts w:cs="Arial"/>
          <w:lang w:val="es-ES"/>
        </w:rPr>
      </w:pPr>
      <w:r w:rsidRPr="005B35F0">
        <w:rPr>
          <w:rFonts w:cs="Arial"/>
          <w:lang w:val="es-ES"/>
        </w:rPr>
        <w:t>También se abrirán los foros temáticos o por temas</w:t>
      </w:r>
      <w:r w:rsidR="000E696A" w:rsidRPr="005B35F0">
        <w:rPr>
          <w:rFonts w:cs="Arial"/>
          <w:lang w:val="es-ES"/>
        </w:rPr>
        <w:t xml:space="preserve"> </w:t>
      </w:r>
      <w:r w:rsidRPr="005B35F0">
        <w:rPr>
          <w:rFonts w:cs="Arial"/>
          <w:lang w:val="es-ES"/>
        </w:rPr>
        <w:t>de una reflexión o una pregunta por parte del profesorado, a veces con el apoyo de un texto u otro material. El alumnado debe poder identificar fácilmente la función y el objetivo de cada foro. Y el</w:t>
      </w:r>
      <w:r w:rsidR="000E696A" w:rsidRPr="005B35F0">
        <w:rPr>
          <w:rFonts w:cs="Arial"/>
          <w:lang w:val="es-ES"/>
        </w:rPr>
        <w:t xml:space="preserve"> profesorado debería mantener</w:t>
      </w:r>
      <w:r w:rsidR="00AE0916" w:rsidRPr="005B35F0">
        <w:rPr>
          <w:rFonts w:cs="Arial"/>
          <w:lang w:val="es-ES"/>
        </w:rPr>
        <w:t xml:space="preserve"> vivo el de</w:t>
      </w:r>
      <w:r w:rsidR="000E696A" w:rsidRPr="005B35F0">
        <w:rPr>
          <w:rFonts w:cs="Arial"/>
          <w:lang w:val="es-ES"/>
        </w:rPr>
        <w:t>b</w:t>
      </w:r>
      <w:r w:rsidR="00AE0916" w:rsidRPr="005B35F0">
        <w:rPr>
          <w:rFonts w:cs="Arial"/>
          <w:lang w:val="es-ES"/>
        </w:rPr>
        <w:t>a</w:t>
      </w:r>
      <w:r w:rsidR="000E696A" w:rsidRPr="005B35F0">
        <w:rPr>
          <w:rFonts w:cs="Arial"/>
          <w:lang w:val="es-ES"/>
        </w:rPr>
        <w:t>te</w:t>
      </w:r>
      <w:r w:rsidRPr="005B35F0">
        <w:rPr>
          <w:rFonts w:cs="Arial"/>
          <w:lang w:val="es-ES"/>
        </w:rPr>
        <w:t>.</w:t>
      </w:r>
    </w:p>
    <w:p w14:paraId="2A66D0C7" w14:textId="77777777" w:rsidR="007A40AE" w:rsidRPr="005B35F0" w:rsidRDefault="007A40AE" w:rsidP="005B35F0">
      <w:pPr>
        <w:spacing w:line="360" w:lineRule="auto"/>
        <w:ind w:left="708"/>
        <w:rPr>
          <w:rFonts w:cs="Arial"/>
          <w:lang w:val="es-ES"/>
        </w:rPr>
      </w:pPr>
    </w:p>
    <w:p w14:paraId="6951C809" w14:textId="1D27C844" w:rsidR="007A40AE" w:rsidRPr="005B35F0" w:rsidRDefault="007A40AE" w:rsidP="005B35F0">
      <w:pPr>
        <w:spacing w:line="360" w:lineRule="auto"/>
        <w:ind w:left="708"/>
        <w:rPr>
          <w:rFonts w:cs="Arial"/>
          <w:lang w:val="es-ES"/>
        </w:rPr>
      </w:pPr>
      <w:r w:rsidRPr="005B35F0">
        <w:rPr>
          <w:rFonts w:cs="Arial"/>
          <w:lang w:val="es-ES"/>
        </w:rPr>
        <w:t xml:space="preserve">Corresponde al profesorado decidirse </w:t>
      </w:r>
      <w:r w:rsidR="00AE0916" w:rsidRPr="005B35F0">
        <w:rPr>
          <w:rFonts w:cs="Arial"/>
          <w:lang w:val="es-ES"/>
        </w:rPr>
        <w:t>-</w:t>
      </w:r>
      <w:r w:rsidRPr="005B35F0">
        <w:rPr>
          <w:rFonts w:cs="Arial"/>
          <w:lang w:val="es-ES"/>
        </w:rPr>
        <w:t>tal como expresará en el programa docente- si los foros por temas tienen una función meramente de apoyo o de reflexión o bien si forma parte también</w:t>
      </w:r>
      <w:r w:rsidR="00731CC9">
        <w:rPr>
          <w:rFonts w:cs="Arial"/>
          <w:lang w:val="es-ES"/>
        </w:rPr>
        <w:t xml:space="preserve"> de</w:t>
      </w:r>
      <w:r w:rsidRPr="005B35F0">
        <w:rPr>
          <w:rFonts w:cs="Arial"/>
          <w:lang w:val="es-ES"/>
        </w:rPr>
        <w:t xml:space="preserve"> la evaluación (ambas opciones se </w:t>
      </w:r>
      <w:r w:rsidRPr="005B35F0">
        <w:rPr>
          <w:rFonts w:cs="Arial"/>
          <w:lang w:val="es-ES"/>
        </w:rPr>
        <w:lastRenderedPageBreak/>
        <w:t>pueden combinar en un mismo curso).</w:t>
      </w:r>
      <w:r w:rsidR="000E696A" w:rsidRPr="005B35F0">
        <w:rPr>
          <w:rFonts w:cs="Arial"/>
          <w:lang w:val="es-ES"/>
        </w:rPr>
        <w:t xml:space="preserve"> En este último </w:t>
      </w:r>
      <w:r w:rsidR="00AE0916" w:rsidRPr="005B35F0">
        <w:rPr>
          <w:rFonts w:cs="Arial"/>
          <w:lang w:val="es-ES"/>
        </w:rPr>
        <w:t>caso</w:t>
      </w:r>
      <w:r w:rsidR="000E696A" w:rsidRPr="005B35F0">
        <w:rPr>
          <w:rFonts w:cs="Arial"/>
          <w:lang w:val="es-ES"/>
        </w:rPr>
        <w:t>, especialmente, el</w:t>
      </w:r>
      <w:r w:rsidRPr="005B35F0">
        <w:rPr>
          <w:rFonts w:cs="Arial"/>
          <w:lang w:val="es-ES"/>
        </w:rPr>
        <w:t xml:space="preserve"> profesorado informará al alumnado en su primera intervención, de los criterios de participación, especialmente en los foros evaluables: número de intervenciones mínimas exigidas, contestaciones mínimas a las compañeras, ponderac</w:t>
      </w:r>
      <w:r w:rsidR="00AE0916" w:rsidRPr="005B35F0">
        <w:rPr>
          <w:rFonts w:cs="Arial"/>
          <w:lang w:val="es-ES"/>
        </w:rPr>
        <w:t>ión de las participaciones, etc.</w:t>
      </w:r>
      <w:r w:rsidRPr="005B35F0">
        <w:rPr>
          <w:rFonts w:cs="Arial"/>
          <w:lang w:val="es-ES"/>
        </w:rPr>
        <w:t xml:space="preserve"> </w:t>
      </w:r>
    </w:p>
    <w:p w14:paraId="772980E8" w14:textId="4FA057FA" w:rsidR="00DD433D" w:rsidRPr="005B35F0" w:rsidRDefault="00CB2E3B" w:rsidP="005B35F0">
      <w:pPr>
        <w:spacing w:line="360" w:lineRule="auto"/>
        <w:ind w:left="708"/>
        <w:rPr>
          <w:rFonts w:cs="Arial"/>
          <w:lang w:val="es-ES"/>
        </w:rPr>
      </w:pPr>
      <w:r w:rsidRPr="005B35F0">
        <w:rPr>
          <w:rFonts w:cs="Arial"/>
          <w:b/>
          <w:lang w:val="es-ES"/>
        </w:rPr>
        <w:t>Sólo cuando la pregunta es de carácter muy personal se recomienda utilizar el correo electrónico.</w:t>
      </w:r>
      <w:r w:rsidRPr="005B35F0">
        <w:rPr>
          <w:rFonts w:cs="Arial"/>
          <w:lang w:val="es-ES"/>
        </w:rPr>
        <w:t xml:space="preserve"> Pero este medio es necesario utilizarlo lo menos posible, entre otras cosas, por posibles errores en el envío y en la recepción de los correos electrónicos</w:t>
      </w:r>
      <w:r w:rsidR="00AE0916" w:rsidRPr="005B35F0">
        <w:rPr>
          <w:rFonts w:cs="Arial"/>
          <w:lang w:val="es-ES"/>
        </w:rPr>
        <w:t>.</w:t>
      </w:r>
    </w:p>
    <w:p w14:paraId="555BEAAF" w14:textId="77777777" w:rsidR="00AE0916" w:rsidRDefault="00AE0916" w:rsidP="005B35F0">
      <w:pPr>
        <w:rPr>
          <w:lang w:val="es-ES"/>
        </w:rPr>
      </w:pPr>
    </w:p>
    <w:p w14:paraId="161B7C30" w14:textId="1A568C56" w:rsidR="00DD433D" w:rsidRPr="005B35F0" w:rsidRDefault="00CB2E3B" w:rsidP="005B35F0">
      <w:pPr>
        <w:pStyle w:val="Prrafodelista"/>
        <w:numPr>
          <w:ilvl w:val="0"/>
          <w:numId w:val="38"/>
        </w:numPr>
        <w:rPr>
          <w:b/>
          <w:lang w:val="es-ES"/>
        </w:rPr>
      </w:pPr>
      <w:r w:rsidRPr="005B35F0">
        <w:rPr>
          <w:b/>
          <w:lang w:val="es-ES"/>
        </w:rPr>
        <w:t xml:space="preserve">Correo electrónico </w:t>
      </w:r>
    </w:p>
    <w:p w14:paraId="62CBA8D3" w14:textId="77777777" w:rsidR="00DD433D" w:rsidRDefault="00DD433D" w:rsidP="00B14920">
      <w:pPr>
        <w:spacing w:line="360" w:lineRule="auto"/>
        <w:ind w:left="708"/>
        <w:outlineLvl w:val="0"/>
        <w:rPr>
          <w:rFonts w:cs="Arial"/>
          <w:szCs w:val="22"/>
          <w:lang w:val="es-ES"/>
        </w:rPr>
      </w:pPr>
    </w:p>
    <w:p w14:paraId="3EB20978" w14:textId="303F3071" w:rsidR="00DD433D" w:rsidRDefault="00CA1187" w:rsidP="005B35F0">
      <w:pPr>
        <w:spacing w:line="360" w:lineRule="auto"/>
        <w:ind w:left="708"/>
        <w:rPr>
          <w:lang w:val="es-ES"/>
        </w:rPr>
      </w:pPr>
      <w:r>
        <w:rPr>
          <w:lang w:val="es-ES"/>
        </w:rPr>
        <w:t xml:space="preserve">Se debe usar siempre el correo electrónico habilitado en el campus. </w:t>
      </w:r>
      <w:r w:rsidR="008E3E0B">
        <w:rPr>
          <w:lang w:val="es-ES"/>
        </w:rPr>
        <w:t>El profesorado establece los</w:t>
      </w:r>
      <w:r w:rsidR="00CB2E3B" w:rsidRPr="00CB2E3B">
        <w:rPr>
          <w:lang w:val="es-ES"/>
        </w:rPr>
        <w:t xml:space="preserve"> plazo</w:t>
      </w:r>
      <w:r w:rsidR="008E3E0B">
        <w:rPr>
          <w:lang w:val="es-ES"/>
        </w:rPr>
        <w:t>s habituales de</w:t>
      </w:r>
      <w:r w:rsidR="00CB2E3B" w:rsidRPr="00CB2E3B">
        <w:rPr>
          <w:lang w:val="es-ES"/>
        </w:rPr>
        <w:t xml:space="preserve"> respuesta </w:t>
      </w:r>
      <w:r>
        <w:rPr>
          <w:lang w:val="es-ES"/>
        </w:rPr>
        <w:t>a</w:t>
      </w:r>
      <w:r w:rsidR="00CB2E3B" w:rsidRPr="00CB2E3B">
        <w:rPr>
          <w:lang w:val="es-ES"/>
        </w:rPr>
        <w:t xml:space="preserve"> los correos electrónicos del alumnado. Lo habitual en la</w:t>
      </w:r>
      <w:r w:rsidR="00AE0916">
        <w:rPr>
          <w:lang w:val="es-ES"/>
        </w:rPr>
        <w:t xml:space="preserve"> docencia on</w:t>
      </w:r>
      <w:r w:rsidR="00DD433D">
        <w:rPr>
          <w:lang w:val="es-ES"/>
        </w:rPr>
        <w:t>line es de 48/72 horas</w:t>
      </w:r>
      <w:r w:rsidR="00CB2E3B" w:rsidRPr="00CB2E3B">
        <w:rPr>
          <w:lang w:val="es-ES"/>
        </w:rPr>
        <w:t>.</w:t>
      </w:r>
      <w:r w:rsidR="00DD433D">
        <w:rPr>
          <w:lang w:val="es-ES"/>
        </w:rPr>
        <w:t xml:space="preserve"> </w:t>
      </w:r>
      <w:r w:rsidR="007A40AE">
        <w:rPr>
          <w:lang w:val="es-ES"/>
        </w:rPr>
        <w:t xml:space="preserve">No son computables </w:t>
      </w:r>
      <w:r w:rsidR="00AE0916">
        <w:rPr>
          <w:lang w:val="es-ES"/>
        </w:rPr>
        <w:t>para este</w:t>
      </w:r>
      <w:r w:rsidR="007A40AE">
        <w:rPr>
          <w:lang w:val="es-ES"/>
        </w:rPr>
        <w:t xml:space="preserve"> plazo </w:t>
      </w:r>
      <w:r w:rsidR="00DD433D">
        <w:rPr>
          <w:lang w:val="es-ES"/>
        </w:rPr>
        <w:t xml:space="preserve">los días </w:t>
      </w:r>
      <w:r w:rsidR="00AE0916">
        <w:rPr>
          <w:lang w:val="es-ES"/>
        </w:rPr>
        <w:t>inhábiles</w:t>
      </w:r>
      <w:r w:rsidR="00DD433D">
        <w:rPr>
          <w:lang w:val="es-ES"/>
        </w:rPr>
        <w:t xml:space="preserve"> (sábados y domingos</w:t>
      </w:r>
      <w:r w:rsidR="00C321A6">
        <w:rPr>
          <w:lang w:val="es-ES"/>
        </w:rPr>
        <w:t>) ni los festivos.</w:t>
      </w:r>
    </w:p>
    <w:p w14:paraId="5E79233B" w14:textId="08FB748D" w:rsidR="00CB2E3B" w:rsidRPr="007A40AE" w:rsidRDefault="00CB2E3B" w:rsidP="00571F2D">
      <w:pPr>
        <w:spacing w:line="360" w:lineRule="auto"/>
        <w:ind w:left="709"/>
        <w:rPr>
          <w:lang w:val="es-ES"/>
        </w:rPr>
      </w:pPr>
      <w:r w:rsidRPr="00CB2E3B">
        <w:rPr>
          <w:lang w:val="es-ES"/>
        </w:rPr>
        <w:t>Dados los fallos que puede haber en el envío y recepción de corr</w:t>
      </w:r>
      <w:r w:rsidR="00CA1187">
        <w:rPr>
          <w:lang w:val="es-ES"/>
        </w:rPr>
        <w:t>eo electrónico, caso de que el/la</w:t>
      </w:r>
      <w:r w:rsidRPr="00CB2E3B">
        <w:rPr>
          <w:lang w:val="es-ES"/>
        </w:rPr>
        <w:t xml:space="preserve"> estudiante no reciba respuesta del profesorado en este plazo, debería comunicarlo en primera instancia al profesorado responsable de la asignatura, y posteriormente a la coordinadora del Máster.</w:t>
      </w:r>
      <w:r w:rsidR="00CA1187">
        <w:rPr>
          <w:lang w:val="es-ES"/>
        </w:rPr>
        <w:t xml:space="preserve"> </w:t>
      </w:r>
    </w:p>
    <w:p w14:paraId="68497F93" w14:textId="77777777" w:rsidR="004B105C" w:rsidRPr="00E95691" w:rsidRDefault="004B105C" w:rsidP="005B35F0">
      <w:pPr>
        <w:spacing w:line="360" w:lineRule="auto"/>
        <w:ind w:left="708"/>
      </w:pPr>
    </w:p>
    <w:p w14:paraId="0B37BDD6" w14:textId="24CC30B8" w:rsidR="00122360" w:rsidRPr="00E95691" w:rsidRDefault="00122360" w:rsidP="008D2D16">
      <w:pPr>
        <w:pStyle w:val="Ttulo2"/>
      </w:pPr>
      <w:bookmarkStart w:id="23" w:name="_Toc112902228"/>
      <w:r w:rsidRPr="00E95691">
        <w:t>3. Distribución horaria por asignatura (5 ECTS)</w:t>
      </w:r>
      <w:bookmarkEnd w:id="23"/>
    </w:p>
    <w:p w14:paraId="3BF5A933" w14:textId="77777777" w:rsidR="00F42CC4" w:rsidRDefault="00F42CC4" w:rsidP="006B5803">
      <w:pPr>
        <w:spacing w:line="360" w:lineRule="auto"/>
        <w:rPr>
          <w:rStyle w:val="textos1"/>
          <w:rFonts w:ascii="Arial" w:hAnsi="Arial" w:cs="Arial"/>
          <w:color w:val="auto"/>
          <w:sz w:val="22"/>
          <w:szCs w:val="22"/>
        </w:rPr>
      </w:pPr>
    </w:p>
    <w:p w14:paraId="747A6406" w14:textId="45CF4778" w:rsidR="00C5402D" w:rsidRDefault="00122360" w:rsidP="006B5803">
      <w:pPr>
        <w:spacing w:line="360" w:lineRule="auto"/>
        <w:rPr>
          <w:rStyle w:val="textos1"/>
          <w:rFonts w:ascii="Arial" w:hAnsi="Arial" w:cs="Arial"/>
          <w:color w:val="auto"/>
          <w:sz w:val="22"/>
          <w:szCs w:val="22"/>
        </w:rPr>
      </w:pPr>
      <w:r w:rsidRPr="00C2670F">
        <w:rPr>
          <w:rStyle w:val="textos1"/>
          <w:rFonts w:ascii="Arial" w:hAnsi="Arial" w:cs="Arial"/>
          <w:color w:val="auto"/>
          <w:sz w:val="22"/>
          <w:szCs w:val="22"/>
        </w:rPr>
        <w:t xml:space="preserve">La realización del </w:t>
      </w:r>
      <w:r w:rsidR="004729AC">
        <w:rPr>
          <w:rStyle w:val="textos1"/>
          <w:rFonts w:ascii="Arial" w:hAnsi="Arial" w:cs="Arial"/>
          <w:color w:val="auto"/>
          <w:sz w:val="22"/>
          <w:szCs w:val="22"/>
        </w:rPr>
        <w:t>Máster</w:t>
      </w:r>
      <w:r w:rsidRPr="00C2670F">
        <w:rPr>
          <w:rStyle w:val="textos1"/>
          <w:rFonts w:ascii="Arial" w:hAnsi="Arial" w:cs="Arial"/>
          <w:color w:val="auto"/>
          <w:sz w:val="22"/>
          <w:szCs w:val="22"/>
        </w:rPr>
        <w:t xml:space="preserve"> en dos años requiere una dedicación a tiempo completo que se estima en un mínimo de </w:t>
      </w:r>
      <w:r w:rsidR="00384299">
        <w:rPr>
          <w:rStyle w:val="textos1"/>
          <w:rFonts w:ascii="Arial" w:hAnsi="Arial" w:cs="Arial"/>
          <w:color w:val="auto"/>
          <w:sz w:val="22"/>
          <w:szCs w:val="22"/>
        </w:rPr>
        <w:t xml:space="preserve">2700 </w:t>
      </w:r>
      <w:r w:rsidRPr="00C2670F">
        <w:rPr>
          <w:rStyle w:val="textos1"/>
          <w:rFonts w:ascii="Arial" w:hAnsi="Arial" w:cs="Arial"/>
          <w:color w:val="auto"/>
          <w:sz w:val="22"/>
          <w:szCs w:val="22"/>
        </w:rPr>
        <w:t>horas de trabajo</w:t>
      </w:r>
      <w:r w:rsidR="00384299">
        <w:rPr>
          <w:rStyle w:val="textos1"/>
          <w:rFonts w:ascii="Arial" w:hAnsi="Arial" w:cs="Arial"/>
          <w:color w:val="auto"/>
          <w:sz w:val="22"/>
          <w:szCs w:val="22"/>
        </w:rPr>
        <w:t>.</w:t>
      </w:r>
      <w:r w:rsidRPr="00C2670F">
        <w:rPr>
          <w:rStyle w:val="textos1"/>
          <w:rFonts w:ascii="Arial" w:hAnsi="Arial" w:cs="Arial"/>
          <w:color w:val="auto"/>
          <w:sz w:val="22"/>
          <w:szCs w:val="22"/>
        </w:rPr>
        <w:t xml:space="preserve"> El alumnado puede dedicar más de dos años académicos al </w:t>
      </w:r>
      <w:r w:rsidR="004729AC">
        <w:rPr>
          <w:rStyle w:val="textos1"/>
          <w:rFonts w:ascii="Arial" w:hAnsi="Arial" w:cs="Arial"/>
          <w:color w:val="auto"/>
          <w:sz w:val="22"/>
          <w:szCs w:val="22"/>
        </w:rPr>
        <w:t>Máster</w:t>
      </w:r>
      <w:r w:rsidRPr="00C2670F">
        <w:rPr>
          <w:rStyle w:val="textos1"/>
          <w:rFonts w:ascii="Arial" w:hAnsi="Arial" w:cs="Arial"/>
          <w:color w:val="auto"/>
          <w:sz w:val="22"/>
          <w:szCs w:val="22"/>
        </w:rPr>
        <w:t xml:space="preserve"> siempre y cuando se ajuste a la normativa de matrícula, que obliga a matricular un mínimo de 20 créditos ECTS por año.</w:t>
      </w:r>
    </w:p>
    <w:p w14:paraId="165C3D9B" w14:textId="1469F44D" w:rsidR="00122360" w:rsidRPr="00C2670F" w:rsidRDefault="00122360" w:rsidP="006B5803">
      <w:pPr>
        <w:spacing w:line="360" w:lineRule="auto"/>
        <w:rPr>
          <w:rFonts w:cs="Arial"/>
          <w:szCs w:val="22"/>
        </w:rPr>
      </w:pPr>
      <w:r w:rsidRPr="00C2670F">
        <w:rPr>
          <w:rStyle w:val="textos1"/>
          <w:rFonts w:ascii="Arial" w:hAnsi="Arial" w:cs="Arial"/>
          <w:color w:val="auto"/>
          <w:sz w:val="22"/>
          <w:szCs w:val="22"/>
        </w:rPr>
        <w:t>El modelo de créditos europeos requiere el compromiso de asistencia regular y de participación activa de los/las alumnos/as en las actividades formativas programadas.</w:t>
      </w:r>
    </w:p>
    <w:p w14:paraId="6BB42DDC" w14:textId="77777777" w:rsidR="00122360" w:rsidRPr="00C2670F" w:rsidRDefault="00122360" w:rsidP="006B5803">
      <w:pPr>
        <w:spacing w:line="360" w:lineRule="auto"/>
        <w:rPr>
          <w:rFonts w:cs="Arial"/>
          <w:szCs w:val="22"/>
        </w:rPr>
      </w:pPr>
    </w:p>
    <w:p w14:paraId="7A5046DB" w14:textId="77777777" w:rsidR="00122360" w:rsidRPr="00C2670F" w:rsidRDefault="00122360" w:rsidP="006B5803">
      <w:pPr>
        <w:spacing w:line="360" w:lineRule="auto"/>
        <w:rPr>
          <w:rStyle w:val="textos1"/>
          <w:rFonts w:ascii="Arial" w:hAnsi="Arial" w:cs="Arial"/>
          <w:color w:val="auto"/>
          <w:sz w:val="22"/>
          <w:szCs w:val="22"/>
        </w:rPr>
      </w:pPr>
      <w:r w:rsidRPr="00C2670F">
        <w:rPr>
          <w:rStyle w:val="textos1"/>
          <w:rFonts w:ascii="Arial" w:hAnsi="Arial" w:cs="Arial"/>
          <w:color w:val="auto"/>
          <w:sz w:val="22"/>
          <w:szCs w:val="22"/>
        </w:rPr>
        <w:t>En el momento de matricular los créditos, el alumnado debe tener en cuenta lo siguiente:</w:t>
      </w:r>
    </w:p>
    <w:p w14:paraId="74BB3C29" w14:textId="0CCFF690" w:rsidR="00122360" w:rsidRPr="00C2670F" w:rsidRDefault="00122360" w:rsidP="006B5803">
      <w:pPr>
        <w:numPr>
          <w:ilvl w:val="0"/>
          <w:numId w:val="15"/>
        </w:numPr>
        <w:spacing w:line="360" w:lineRule="auto"/>
        <w:ind w:left="600"/>
        <w:rPr>
          <w:rFonts w:cs="Arial"/>
          <w:szCs w:val="22"/>
        </w:rPr>
      </w:pPr>
      <w:r w:rsidRPr="00C2670F">
        <w:rPr>
          <w:rStyle w:val="textos1"/>
          <w:rFonts w:ascii="Arial" w:hAnsi="Arial" w:cs="Arial"/>
          <w:color w:val="auto"/>
          <w:sz w:val="22"/>
          <w:szCs w:val="22"/>
        </w:rPr>
        <w:t xml:space="preserve">Cada crédito ECTS equivale a 25 horas de trabajo total </w:t>
      </w:r>
      <w:r w:rsidR="004C50C6" w:rsidRPr="00C2670F">
        <w:rPr>
          <w:rStyle w:val="textos1"/>
          <w:rFonts w:ascii="Arial" w:hAnsi="Arial" w:cs="Arial"/>
          <w:color w:val="auto"/>
          <w:sz w:val="22"/>
          <w:szCs w:val="22"/>
        </w:rPr>
        <w:t xml:space="preserve">del alumnado </w:t>
      </w:r>
      <w:r w:rsidRPr="00C2670F">
        <w:rPr>
          <w:rStyle w:val="textos1"/>
          <w:rFonts w:ascii="Arial" w:hAnsi="Arial" w:cs="Arial"/>
          <w:color w:val="auto"/>
          <w:sz w:val="22"/>
          <w:szCs w:val="22"/>
        </w:rPr>
        <w:t>entre las horas presenciales y el trabajo personal de preparación.</w:t>
      </w:r>
    </w:p>
    <w:p w14:paraId="19FC4298" w14:textId="4BE49995" w:rsidR="003721E8" w:rsidRDefault="00122360" w:rsidP="003721E8">
      <w:pPr>
        <w:numPr>
          <w:ilvl w:val="0"/>
          <w:numId w:val="15"/>
        </w:numPr>
        <w:spacing w:line="360" w:lineRule="auto"/>
        <w:ind w:left="600"/>
        <w:rPr>
          <w:rStyle w:val="textos1"/>
          <w:rFonts w:ascii="Arial" w:hAnsi="Arial" w:cs="Arial"/>
          <w:color w:val="auto"/>
          <w:sz w:val="22"/>
          <w:szCs w:val="22"/>
        </w:rPr>
      </w:pPr>
      <w:r w:rsidRPr="00C2670F">
        <w:rPr>
          <w:rStyle w:val="textos1"/>
          <w:rFonts w:ascii="Arial" w:hAnsi="Arial" w:cs="Arial"/>
          <w:color w:val="auto"/>
          <w:sz w:val="22"/>
          <w:szCs w:val="22"/>
        </w:rPr>
        <w:lastRenderedPageBreak/>
        <w:t xml:space="preserve">Tal y como establece la normativa de los nuevos </w:t>
      </w:r>
      <w:r w:rsidR="006F59D7">
        <w:rPr>
          <w:rStyle w:val="textos1"/>
          <w:rFonts w:ascii="Arial" w:hAnsi="Arial" w:cs="Arial"/>
          <w:color w:val="auto"/>
          <w:sz w:val="22"/>
          <w:szCs w:val="22"/>
        </w:rPr>
        <w:t>Master</w:t>
      </w:r>
      <w:r w:rsidR="006F59D7" w:rsidRPr="00C2670F">
        <w:rPr>
          <w:rStyle w:val="textos1"/>
          <w:rFonts w:ascii="Arial" w:hAnsi="Arial" w:cs="Arial"/>
          <w:color w:val="auto"/>
          <w:sz w:val="22"/>
          <w:szCs w:val="22"/>
        </w:rPr>
        <w:t>s</w:t>
      </w:r>
      <w:r w:rsidRPr="00C2670F">
        <w:rPr>
          <w:rStyle w:val="textos1"/>
          <w:rFonts w:ascii="Arial" w:hAnsi="Arial" w:cs="Arial"/>
          <w:color w:val="auto"/>
          <w:sz w:val="22"/>
          <w:szCs w:val="22"/>
        </w:rPr>
        <w:t xml:space="preserve"> las asignaturas de 5 créditos comportan 125 horas de trabajo del alumnado. </w:t>
      </w:r>
    </w:p>
    <w:p w14:paraId="52F6CA6B" w14:textId="77777777" w:rsidR="003721E8" w:rsidRPr="003721E8" w:rsidRDefault="003721E8" w:rsidP="003721E8">
      <w:pPr>
        <w:spacing w:line="360" w:lineRule="auto"/>
        <w:rPr>
          <w:rStyle w:val="textos1"/>
          <w:rFonts w:ascii="Arial" w:hAnsi="Arial" w:cs="Arial"/>
          <w:color w:val="auto"/>
          <w:sz w:val="22"/>
          <w:szCs w:val="22"/>
        </w:rPr>
      </w:pPr>
    </w:p>
    <w:p w14:paraId="2DF09056" w14:textId="198E2454" w:rsidR="008D2D16" w:rsidRPr="008D2D16" w:rsidRDefault="00122360" w:rsidP="008D2D16">
      <w:pPr>
        <w:spacing w:line="360" w:lineRule="auto"/>
        <w:rPr>
          <w:rFonts w:cs="Arial"/>
          <w:szCs w:val="22"/>
        </w:rPr>
      </w:pPr>
      <w:r w:rsidRPr="00C2670F">
        <w:rPr>
          <w:rStyle w:val="textos1"/>
          <w:rFonts w:ascii="Arial" w:hAnsi="Arial" w:cs="Arial"/>
          <w:color w:val="auto"/>
          <w:sz w:val="22"/>
          <w:szCs w:val="22"/>
        </w:rPr>
        <w:t xml:space="preserve">Así pues, cuando se deciden los créditos </w:t>
      </w:r>
      <w:r w:rsidR="009517E4" w:rsidRPr="00C2670F">
        <w:rPr>
          <w:rStyle w:val="textos1"/>
          <w:rFonts w:ascii="Arial" w:hAnsi="Arial" w:cs="Arial"/>
          <w:color w:val="auto"/>
          <w:sz w:val="22"/>
          <w:szCs w:val="22"/>
        </w:rPr>
        <w:t>a</w:t>
      </w:r>
      <w:r w:rsidRPr="00C2670F">
        <w:rPr>
          <w:rStyle w:val="textos1"/>
          <w:rFonts w:ascii="Arial" w:hAnsi="Arial" w:cs="Arial"/>
          <w:color w:val="auto"/>
          <w:sz w:val="22"/>
          <w:szCs w:val="22"/>
        </w:rPr>
        <w:t xml:space="preserve"> matricula</w:t>
      </w:r>
      <w:r w:rsidR="005C707E" w:rsidRPr="00C2670F">
        <w:rPr>
          <w:rStyle w:val="textos1"/>
          <w:rFonts w:ascii="Arial" w:hAnsi="Arial" w:cs="Arial"/>
          <w:color w:val="auto"/>
          <w:sz w:val="22"/>
          <w:szCs w:val="22"/>
        </w:rPr>
        <w:t>r</w:t>
      </w:r>
      <w:r w:rsidRPr="00C2670F">
        <w:rPr>
          <w:rStyle w:val="textos1"/>
          <w:rFonts w:ascii="Arial" w:hAnsi="Arial" w:cs="Arial"/>
          <w:color w:val="auto"/>
          <w:sz w:val="22"/>
          <w:szCs w:val="22"/>
        </w:rPr>
        <w:t xml:space="preserve">, se debe tener muy presente el tiempo de que </w:t>
      </w:r>
      <w:r w:rsidR="009517E4" w:rsidRPr="00C2670F">
        <w:rPr>
          <w:rStyle w:val="textos1"/>
          <w:rFonts w:ascii="Arial" w:hAnsi="Arial" w:cs="Arial"/>
          <w:color w:val="auto"/>
          <w:sz w:val="22"/>
          <w:szCs w:val="22"/>
        </w:rPr>
        <w:t xml:space="preserve">se </w:t>
      </w:r>
      <w:r w:rsidRPr="00C2670F">
        <w:rPr>
          <w:rStyle w:val="textos1"/>
          <w:rFonts w:ascii="Arial" w:hAnsi="Arial" w:cs="Arial"/>
          <w:color w:val="auto"/>
          <w:sz w:val="22"/>
          <w:szCs w:val="22"/>
        </w:rPr>
        <w:t>dispone y las horas que requiere cada asignatura de 5 créditos (125 horas de trabajo, entre presencial y preparación)</w:t>
      </w:r>
      <w:r w:rsidR="005C707E" w:rsidRPr="00C2670F">
        <w:rPr>
          <w:rStyle w:val="textos1"/>
          <w:rFonts w:ascii="Arial" w:hAnsi="Arial" w:cs="Arial"/>
          <w:color w:val="auto"/>
          <w:sz w:val="22"/>
          <w:szCs w:val="22"/>
        </w:rPr>
        <w:t>.</w:t>
      </w:r>
    </w:p>
    <w:bookmarkStart w:id="24" w:name="_Toc112902229"/>
    <w:p w14:paraId="110C009C" w14:textId="614FD387" w:rsidR="00122360" w:rsidRPr="00E95691" w:rsidRDefault="002C0376" w:rsidP="008D2D16">
      <w:pPr>
        <w:pStyle w:val="Ttulo1"/>
      </w:pPr>
      <w:r>
        <w:rPr>
          <w:noProof/>
          <w:lang w:val="es-ES"/>
        </w:rPr>
        <mc:AlternateContent>
          <mc:Choice Requires="wps">
            <w:drawing>
              <wp:anchor distT="0" distB="0" distL="114300" distR="114300" simplePos="0" relativeHeight="251655680" behindDoc="0" locked="0" layoutInCell="1" allowOverlap="1" wp14:anchorId="610C7145" wp14:editId="155285CE">
                <wp:simplePos x="0" y="0"/>
                <wp:positionH relativeFrom="column">
                  <wp:posOffset>-38100</wp:posOffset>
                </wp:positionH>
                <wp:positionV relativeFrom="paragraph">
                  <wp:posOffset>390525</wp:posOffset>
                </wp:positionV>
                <wp:extent cx="5372100" cy="0"/>
                <wp:effectExtent l="13335" t="11430" r="15240" b="1714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C5C3920"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0.75pt" to="420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" strokecolor="#f90" strokeweight="1.5pt"/>
            </w:pict>
          </mc:Fallback>
        </mc:AlternateContent>
      </w:r>
      <w:r w:rsidR="00122360" w:rsidRPr="00E95691">
        <w:t>V</w:t>
      </w:r>
      <w:r w:rsidR="00C321A6">
        <w:t>III</w:t>
      </w:r>
      <w:r w:rsidR="00122360" w:rsidRPr="00E95691">
        <w:t>. EVALUACIÓN</w:t>
      </w:r>
      <w:bookmarkEnd w:id="24"/>
    </w:p>
    <w:p w14:paraId="14800D1B" w14:textId="77777777" w:rsidR="00122360" w:rsidRPr="00E95691" w:rsidRDefault="00122360" w:rsidP="006B5803">
      <w:pPr>
        <w:spacing w:line="360" w:lineRule="auto"/>
        <w:rPr>
          <w:rFonts w:cs="Arial"/>
          <w:szCs w:val="22"/>
        </w:rPr>
      </w:pPr>
    </w:p>
    <w:p w14:paraId="0F8393A3" w14:textId="031CB9F7" w:rsidR="00122360" w:rsidRPr="00E95691" w:rsidRDefault="00122360" w:rsidP="006B5803">
      <w:pPr>
        <w:spacing w:line="360" w:lineRule="auto"/>
        <w:rPr>
          <w:rFonts w:cs="Arial"/>
          <w:szCs w:val="22"/>
        </w:rPr>
      </w:pPr>
      <w:r w:rsidRPr="00E95691">
        <w:rPr>
          <w:rFonts w:cs="Arial"/>
          <w:szCs w:val="22"/>
        </w:rPr>
        <w:t xml:space="preserve">Tanto para el alumnado </w:t>
      </w:r>
      <w:r w:rsidR="00B209FF">
        <w:rPr>
          <w:rFonts w:cs="Arial"/>
          <w:szCs w:val="22"/>
        </w:rPr>
        <w:t>de modalidad</w:t>
      </w:r>
      <w:r w:rsidRPr="00E95691">
        <w:rPr>
          <w:rFonts w:cs="Arial"/>
          <w:szCs w:val="22"/>
        </w:rPr>
        <w:t xml:space="preserve"> presencial como para el alumnado </w:t>
      </w:r>
      <w:r w:rsidR="00E60E41">
        <w:rPr>
          <w:rFonts w:cs="Arial"/>
          <w:szCs w:val="22"/>
        </w:rPr>
        <w:t>online</w:t>
      </w:r>
      <w:r w:rsidRPr="00E95691">
        <w:rPr>
          <w:rFonts w:cs="Arial"/>
          <w:szCs w:val="22"/>
        </w:rPr>
        <w:t xml:space="preserve">, se establecen los </w:t>
      </w:r>
      <w:r w:rsidR="009517E4">
        <w:rPr>
          <w:rFonts w:cs="Arial"/>
          <w:szCs w:val="22"/>
        </w:rPr>
        <w:t xml:space="preserve">siguientes </w:t>
      </w:r>
      <w:r w:rsidRPr="00E95691">
        <w:rPr>
          <w:rFonts w:cs="Arial"/>
          <w:szCs w:val="22"/>
        </w:rPr>
        <w:t xml:space="preserve">criterios referentes </w:t>
      </w:r>
      <w:r w:rsidR="009517E4">
        <w:rPr>
          <w:rFonts w:cs="Arial"/>
          <w:szCs w:val="22"/>
        </w:rPr>
        <w:t>a</w:t>
      </w:r>
      <w:r w:rsidR="009517E4" w:rsidRPr="00E95691">
        <w:rPr>
          <w:rFonts w:cs="Arial"/>
          <w:szCs w:val="22"/>
        </w:rPr>
        <w:t xml:space="preserve"> </w:t>
      </w:r>
      <w:r w:rsidRPr="00E95691">
        <w:rPr>
          <w:rFonts w:cs="Arial"/>
          <w:szCs w:val="22"/>
        </w:rPr>
        <w:t xml:space="preserve">la evaluación del </w:t>
      </w:r>
      <w:r w:rsidR="004729AC">
        <w:rPr>
          <w:rFonts w:cs="Arial"/>
          <w:szCs w:val="22"/>
        </w:rPr>
        <w:t>Máster</w:t>
      </w:r>
      <w:r w:rsidRPr="00E95691">
        <w:rPr>
          <w:rFonts w:cs="Arial"/>
          <w:szCs w:val="22"/>
        </w:rPr>
        <w:t>.</w:t>
      </w:r>
    </w:p>
    <w:p w14:paraId="45C38AFD" w14:textId="77777777" w:rsidR="00122360" w:rsidRPr="00E95691" w:rsidRDefault="00122360" w:rsidP="006B5803">
      <w:pPr>
        <w:spacing w:line="360" w:lineRule="auto"/>
        <w:rPr>
          <w:rFonts w:cs="Arial"/>
          <w:b/>
          <w:szCs w:val="22"/>
        </w:rPr>
      </w:pPr>
    </w:p>
    <w:p w14:paraId="79B7DD47" w14:textId="77777777" w:rsidR="00122360" w:rsidRPr="00E95691" w:rsidRDefault="00122360" w:rsidP="008D2D16">
      <w:pPr>
        <w:pStyle w:val="Ttulo2"/>
      </w:pPr>
      <w:bookmarkStart w:id="25" w:name="_Toc112902230"/>
      <w:r w:rsidRPr="00E95691">
        <w:t>1. Evaluación continuada</w:t>
      </w:r>
      <w:bookmarkEnd w:id="25"/>
      <w:r w:rsidRPr="00E95691">
        <w:t xml:space="preserve"> </w:t>
      </w:r>
    </w:p>
    <w:p w14:paraId="1DB0F70A" w14:textId="77777777" w:rsidR="00122360" w:rsidRPr="00E95691" w:rsidRDefault="00122360" w:rsidP="006B5803">
      <w:pPr>
        <w:numPr>
          <w:ilvl w:val="0"/>
          <w:numId w:val="5"/>
        </w:numPr>
        <w:autoSpaceDE w:val="0"/>
        <w:autoSpaceDN w:val="0"/>
        <w:adjustRightInd w:val="0"/>
        <w:spacing w:line="360" w:lineRule="auto"/>
        <w:rPr>
          <w:rFonts w:cs="Arial"/>
          <w:szCs w:val="22"/>
        </w:rPr>
      </w:pPr>
      <w:r w:rsidRPr="00E95691">
        <w:rPr>
          <w:rFonts w:cs="Arial"/>
          <w:szCs w:val="22"/>
        </w:rPr>
        <w:t>Según la normativa vigente, como norma general, la evaluación debe ser continuada.</w:t>
      </w:r>
    </w:p>
    <w:p w14:paraId="2901F30E" w14:textId="436A71DE" w:rsidR="00122360" w:rsidRPr="00E95691" w:rsidRDefault="00122360" w:rsidP="006B5803">
      <w:pPr>
        <w:numPr>
          <w:ilvl w:val="0"/>
          <w:numId w:val="5"/>
        </w:numPr>
        <w:autoSpaceDE w:val="0"/>
        <w:autoSpaceDN w:val="0"/>
        <w:adjustRightInd w:val="0"/>
        <w:spacing w:line="360" w:lineRule="auto"/>
        <w:rPr>
          <w:rFonts w:cs="Arial"/>
          <w:szCs w:val="22"/>
        </w:rPr>
      </w:pPr>
      <w:r w:rsidRPr="00E95691">
        <w:rPr>
          <w:rFonts w:cs="Arial"/>
          <w:szCs w:val="22"/>
        </w:rPr>
        <w:t xml:space="preserve">Consiste en realizar una serie de actividades propuestas por el profesorado que el estudiante debe entregar </w:t>
      </w:r>
      <w:r w:rsidR="006272E6">
        <w:rPr>
          <w:rFonts w:cs="Arial"/>
          <w:szCs w:val="22"/>
        </w:rPr>
        <w:t>a lo largo</w:t>
      </w:r>
      <w:r w:rsidR="006272E6" w:rsidRPr="00E95691">
        <w:rPr>
          <w:rFonts w:cs="Arial"/>
          <w:szCs w:val="22"/>
        </w:rPr>
        <w:t xml:space="preserve"> </w:t>
      </w:r>
      <w:r w:rsidR="003C3157">
        <w:rPr>
          <w:rFonts w:cs="Arial"/>
          <w:szCs w:val="22"/>
        </w:rPr>
        <w:t>d</w:t>
      </w:r>
      <w:r w:rsidRPr="00E95691">
        <w:rPr>
          <w:rFonts w:cs="Arial"/>
          <w:szCs w:val="22"/>
        </w:rPr>
        <w:t xml:space="preserve">el </w:t>
      </w:r>
      <w:r w:rsidR="00955884" w:rsidRPr="00E95691">
        <w:rPr>
          <w:rFonts w:cs="Arial"/>
          <w:szCs w:val="22"/>
        </w:rPr>
        <w:t>cuatrimestre</w:t>
      </w:r>
      <w:r w:rsidRPr="00E95691">
        <w:rPr>
          <w:rFonts w:cs="Arial"/>
          <w:szCs w:val="22"/>
        </w:rPr>
        <w:t>.</w:t>
      </w:r>
    </w:p>
    <w:p w14:paraId="4AD6314F" w14:textId="77777777" w:rsidR="00122360" w:rsidRPr="00E95691" w:rsidRDefault="005C707E" w:rsidP="006B5803">
      <w:pPr>
        <w:numPr>
          <w:ilvl w:val="0"/>
          <w:numId w:val="5"/>
        </w:numPr>
        <w:autoSpaceDE w:val="0"/>
        <w:autoSpaceDN w:val="0"/>
        <w:adjustRightInd w:val="0"/>
        <w:spacing w:line="360" w:lineRule="auto"/>
        <w:rPr>
          <w:rFonts w:cs="Arial"/>
          <w:szCs w:val="22"/>
        </w:rPr>
      </w:pPr>
      <w:r>
        <w:rPr>
          <w:rFonts w:cs="Arial"/>
          <w:szCs w:val="22"/>
        </w:rPr>
        <w:t>En el caso de la m</w:t>
      </w:r>
      <w:r w:rsidR="00122360" w:rsidRPr="00E95691">
        <w:rPr>
          <w:rFonts w:cs="Arial"/>
          <w:szCs w:val="22"/>
        </w:rPr>
        <w:t>odalidad presencial es obligatorio que el alumnado asista a un mínimo del 80% de las clases</w:t>
      </w:r>
      <w:r w:rsidR="006272E6">
        <w:rPr>
          <w:rFonts w:cs="Arial"/>
          <w:szCs w:val="22"/>
        </w:rPr>
        <w:t>.</w:t>
      </w:r>
      <w:r w:rsidR="00122360" w:rsidRPr="00E95691">
        <w:rPr>
          <w:rFonts w:cs="Arial"/>
          <w:szCs w:val="22"/>
        </w:rPr>
        <w:t xml:space="preserve"> Las personas que no puedan asumir esta asistencia deben solicitar la evaluación única en el plazo previsto.</w:t>
      </w:r>
    </w:p>
    <w:p w14:paraId="0FFD6F88" w14:textId="62BCF699" w:rsidR="00122360" w:rsidRPr="003C3157" w:rsidRDefault="005C707E" w:rsidP="003C3157">
      <w:pPr>
        <w:numPr>
          <w:ilvl w:val="0"/>
          <w:numId w:val="5"/>
        </w:numPr>
        <w:autoSpaceDE w:val="0"/>
        <w:autoSpaceDN w:val="0"/>
        <w:adjustRightInd w:val="0"/>
        <w:spacing w:line="360" w:lineRule="auto"/>
        <w:rPr>
          <w:rFonts w:cs="Arial"/>
          <w:szCs w:val="22"/>
        </w:rPr>
      </w:pPr>
      <w:r>
        <w:rPr>
          <w:rFonts w:cs="Arial"/>
          <w:szCs w:val="22"/>
        </w:rPr>
        <w:t>En el caso de la m</w:t>
      </w:r>
      <w:r w:rsidR="00122360" w:rsidRPr="00E95691">
        <w:rPr>
          <w:rFonts w:cs="Arial"/>
          <w:szCs w:val="22"/>
        </w:rPr>
        <w:t xml:space="preserve">odalidad </w:t>
      </w:r>
      <w:r w:rsidR="00E60E41">
        <w:rPr>
          <w:rFonts w:cs="Arial"/>
          <w:szCs w:val="22"/>
        </w:rPr>
        <w:t>online</w:t>
      </w:r>
      <w:r w:rsidR="00122360" w:rsidRPr="00E95691">
        <w:rPr>
          <w:rFonts w:cs="Arial"/>
          <w:szCs w:val="22"/>
        </w:rPr>
        <w:t xml:space="preserve"> se exige la participación en el 80% de las actividades programadas. Las personas que no puedan realizar </w:t>
      </w:r>
      <w:r>
        <w:rPr>
          <w:rFonts w:cs="Arial"/>
          <w:szCs w:val="22"/>
        </w:rPr>
        <w:t xml:space="preserve">las actividades pautadas deben </w:t>
      </w:r>
      <w:r w:rsidR="00122360" w:rsidRPr="00E95691">
        <w:rPr>
          <w:rFonts w:cs="Arial"/>
          <w:szCs w:val="22"/>
        </w:rPr>
        <w:t>solicitar la evaluación única en el plazo previsto.</w:t>
      </w:r>
    </w:p>
    <w:p w14:paraId="08AC7DEA" w14:textId="2D8EB337" w:rsidR="00854F04" w:rsidRDefault="008D5C06" w:rsidP="006B5803">
      <w:pPr>
        <w:autoSpaceDE w:val="0"/>
        <w:autoSpaceDN w:val="0"/>
        <w:adjustRightInd w:val="0"/>
        <w:spacing w:line="360" w:lineRule="auto"/>
        <w:rPr>
          <w:rFonts w:cs="Arial"/>
          <w:b/>
          <w:szCs w:val="22"/>
        </w:rPr>
      </w:pPr>
      <w:r>
        <w:rPr>
          <w:rFonts w:cs="Arial"/>
          <w:b/>
          <w:szCs w:val="22"/>
        </w:rPr>
        <w:t xml:space="preserve"> </w:t>
      </w:r>
    </w:p>
    <w:p w14:paraId="5C6734C0" w14:textId="77777777" w:rsidR="00122360" w:rsidRPr="00E95691" w:rsidRDefault="00122360" w:rsidP="008D2D16">
      <w:pPr>
        <w:pStyle w:val="Ttulo2"/>
      </w:pPr>
      <w:bookmarkStart w:id="26" w:name="_Toc112902231"/>
      <w:r w:rsidRPr="00E95691">
        <w:t>2. Evaluación única</w:t>
      </w:r>
      <w:bookmarkEnd w:id="26"/>
    </w:p>
    <w:p w14:paraId="7E5F932C" w14:textId="77777777" w:rsidR="00122360" w:rsidRPr="00E95691" w:rsidRDefault="00122360" w:rsidP="006B5803">
      <w:pPr>
        <w:numPr>
          <w:ilvl w:val="0"/>
          <w:numId w:val="5"/>
        </w:numPr>
        <w:autoSpaceDE w:val="0"/>
        <w:autoSpaceDN w:val="0"/>
        <w:adjustRightInd w:val="0"/>
        <w:spacing w:line="360" w:lineRule="auto"/>
        <w:rPr>
          <w:rFonts w:cs="Arial"/>
          <w:szCs w:val="22"/>
        </w:rPr>
      </w:pPr>
      <w:r w:rsidRPr="00E95691">
        <w:rPr>
          <w:rFonts w:cs="Arial"/>
          <w:szCs w:val="22"/>
        </w:rPr>
        <w:t>En el caso que un</w:t>
      </w:r>
      <w:r w:rsidR="006272E6">
        <w:rPr>
          <w:rFonts w:cs="Arial"/>
          <w:szCs w:val="22"/>
        </w:rPr>
        <w:t>/a</w:t>
      </w:r>
      <w:r w:rsidRPr="00E95691">
        <w:rPr>
          <w:rFonts w:cs="Arial"/>
          <w:szCs w:val="22"/>
        </w:rPr>
        <w:t xml:space="preserve"> estudiante manifieste que no puede cumplir los requisitos de una evaluación continuada, tendrá derecho a una evaluación única.</w:t>
      </w:r>
    </w:p>
    <w:p w14:paraId="339DEEA1" w14:textId="77777777" w:rsidR="00122360" w:rsidRPr="00E95691" w:rsidRDefault="00122360" w:rsidP="006B5803">
      <w:pPr>
        <w:numPr>
          <w:ilvl w:val="0"/>
          <w:numId w:val="5"/>
        </w:numPr>
        <w:autoSpaceDE w:val="0"/>
        <w:autoSpaceDN w:val="0"/>
        <w:adjustRightInd w:val="0"/>
        <w:spacing w:line="360" w:lineRule="auto"/>
        <w:rPr>
          <w:rFonts w:cs="Arial"/>
          <w:szCs w:val="22"/>
        </w:rPr>
      </w:pPr>
      <w:r w:rsidRPr="00E95691">
        <w:rPr>
          <w:rFonts w:cs="Arial"/>
          <w:szCs w:val="22"/>
        </w:rPr>
        <w:t xml:space="preserve">La evaluación única no es necesario que sea un examen, puede consistir en un trabajo o en un conjunto de trabajos exigidos por la evaluación continuada entregados todos juntos al final del </w:t>
      </w:r>
      <w:r w:rsidR="006272E6" w:rsidRPr="00E95691">
        <w:rPr>
          <w:rFonts w:cs="Arial"/>
          <w:szCs w:val="22"/>
        </w:rPr>
        <w:t>cua</w:t>
      </w:r>
      <w:r w:rsidR="006272E6">
        <w:rPr>
          <w:rFonts w:cs="Arial"/>
          <w:szCs w:val="22"/>
        </w:rPr>
        <w:t>t</w:t>
      </w:r>
      <w:r w:rsidR="006272E6" w:rsidRPr="00E95691">
        <w:rPr>
          <w:rFonts w:cs="Arial"/>
          <w:szCs w:val="22"/>
        </w:rPr>
        <w:t xml:space="preserve">rimestre </w:t>
      </w:r>
      <w:r w:rsidRPr="00E95691">
        <w:rPr>
          <w:rFonts w:cs="Arial"/>
          <w:szCs w:val="22"/>
        </w:rPr>
        <w:t xml:space="preserve">(durante el período de evaluación). </w:t>
      </w:r>
    </w:p>
    <w:p w14:paraId="4CD862D7" w14:textId="77777777" w:rsidR="00122360" w:rsidRPr="00E95691" w:rsidRDefault="00122360" w:rsidP="006B5803">
      <w:pPr>
        <w:numPr>
          <w:ilvl w:val="0"/>
          <w:numId w:val="5"/>
        </w:numPr>
        <w:autoSpaceDE w:val="0"/>
        <w:autoSpaceDN w:val="0"/>
        <w:adjustRightInd w:val="0"/>
        <w:spacing w:line="360" w:lineRule="auto"/>
        <w:rPr>
          <w:rFonts w:cs="Arial"/>
          <w:szCs w:val="22"/>
        </w:rPr>
      </w:pPr>
      <w:r w:rsidRPr="00E95691">
        <w:rPr>
          <w:rFonts w:cs="Arial"/>
          <w:szCs w:val="22"/>
        </w:rPr>
        <w:t>En caso de que se acoja a la evaluación única, esta decisión debe constar en una solicitud por escrito con una copia para el</w:t>
      </w:r>
      <w:r w:rsidR="006272E6">
        <w:rPr>
          <w:rFonts w:cs="Arial"/>
          <w:szCs w:val="22"/>
        </w:rPr>
        <w:t>/la</w:t>
      </w:r>
      <w:r w:rsidRPr="00E95691">
        <w:rPr>
          <w:rFonts w:cs="Arial"/>
          <w:szCs w:val="22"/>
        </w:rPr>
        <w:t xml:space="preserve"> estudiante y otra para el/la profesor/a. </w:t>
      </w:r>
    </w:p>
    <w:p w14:paraId="5FDC4E82" w14:textId="3C12C8ED" w:rsidR="006F59D7" w:rsidRPr="005B35F0" w:rsidRDefault="00122360" w:rsidP="005B35F0">
      <w:pPr>
        <w:numPr>
          <w:ilvl w:val="0"/>
          <w:numId w:val="5"/>
        </w:numPr>
        <w:autoSpaceDE w:val="0"/>
        <w:autoSpaceDN w:val="0"/>
        <w:adjustRightInd w:val="0"/>
        <w:spacing w:line="360" w:lineRule="auto"/>
        <w:rPr>
          <w:rFonts w:cs="Arial"/>
          <w:szCs w:val="22"/>
        </w:rPr>
      </w:pPr>
      <w:r w:rsidRPr="00E95691">
        <w:rPr>
          <w:rFonts w:cs="Arial"/>
          <w:szCs w:val="22"/>
        </w:rPr>
        <w:lastRenderedPageBreak/>
        <w:t>El</w:t>
      </w:r>
      <w:r w:rsidR="006272E6">
        <w:rPr>
          <w:rFonts w:cs="Arial"/>
          <w:szCs w:val="22"/>
        </w:rPr>
        <w:t>/la</w:t>
      </w:r>
      <w:r w:rsidRPr="00E95691">
        <w:rPr>
          <w:rFonts w:cs="Arial"/>
          <w:szCs w:val="22"/>
        </w:rPr>
        <w:t xml:space="preserve"> estudiante debe entregar el </w:t>
      </w:r>
      <w:r w:rsidR="00E21C10" w:rsidRPr="006F59D7">
        <w:rPr>
          <w:rFonts w:cs="Arial"/>
          <w:color w:val="A50021"/>
          <w:szCs w:val="22"/>
        </w:rPr>
        <w:t>Formulario</w:t>
      </w:r>
      <w:r w:rsidR="00E21C10" w:rsidRPr="007A5373">
        <w:rPr>
          <w:rFonts w:cs="Arial"/>
          <w:color w:val="A50021"/>
          <w:szCs w:val="22"/>
        </w:rPr>
        <w:t xml:space="preserve"> de </w:t>
      </w:r>
      <w:r w:rsidR="00E21C10">
        <w:rPr>
          <w:rFonts w:cs="Arial"/>
          <w:color w:val="A50021"/>
          <w:szCs w:val="22"/>
        </w:rPr>
        <w:t>s</w:t>
      </w:r>
      <w:r w:rsidR="00E21C10" w:rsidRPr="007A5373">
        <w:rPr>
          <w:rFonts w:cs="Arial"/>
          <w:color w:val="A50021"/>
          <w:szCs w:val="22"/>
        </w:rPr>
        <w:t>olicitud de evaluación única</w:t>
      </w:r>
      <w:r w:rsidR="00C34AE7">
        <w:rPr>
          <w:rFonts w:cs="Arial"/>
          <w:szCs w:val="22"/>
        </w:rPr>
        <w:t>,</w:t>
      </w:r>
      <w:r w:rsidR="005231C4">
        <w:rPr>
          <w:rFonts w:cs="Arial"/>
          <w:szCs w:val="22"/>
        </w:rPr>
        <w:t xml:space="preserve"> </w:t>
      </w:r>
      <w:r w:rsidR="00C34AE7" w:rsidRPr="00F451DA">
        <w:rPr>
          <w:rStyle w:val="textos1"/>
          <w:rFonts w:ascii="Arial" w:hAnsi="Arial" w:cs="Arial"/>
          <w:color w:val="auto"/>
          <w:sz w:val="22"/>
          <w:szCs w:val="22"/>
        </w:rPr>
        <w:t xml:space="preserve">que se encuentra en nuestra página </w:t>
      </w:r>
      <w:r w:rsidR="00C34AE7">
        <w:rPr>
          <w:rStyle w:val="textos1"/>
          <w:rFonts w:ascii="Arial" w:hAnsi="Arial" w:cs="Arial"/>
          <w:color w:val="auto"/>
          <w:sz w:val="22"/>
          <w:szCs w:val="22"/>
        </w:rPr>
        <w:t>w</w:t>
      </w:r>
      <w:r w:rsidR="00C34AE7" w:rsidRPr="00F451DA">
        <w:rPr>
          <w:rStyle w:val="textos1"/>
          <w:rFonts w:ascii="Arial" w:hAnsi="Arial" w:cs="Arial"/>
          <w:color w:val="auto"/>
          <w:sz w:val="22"/>
          <w:szCs w:val="22"/>
        </w:rPr>
        <w:t xml:space="preserve">eb en el apartado “Descarga de Documentación” </w:t>
      </w:r>
      <w:hyperlink r:id="rId33" w:history="1">
        <w:r w:rsidR="00C34AE7" w:rsidRPr="00F451DA">
          <w:rPr>
            <w:rStyle w:val="Hipervnculo"/>
            <w:rFonts w:cs="Arial"/>
            <w:szCs w:val="22"/>
          </w:rPr>
          <w:t>http://www.iiedg.org/es/Master/descarga-de-documentacion</w:t>
        </w:r>
      </w:hyperlink>
      <w:r w:rsidR="00C34AE7">
        <w:rPr>
          <w:rStyle w:val="textos1"/>
          <w:rFonts w:ascii="Arial" w:hAnsi="Arial" w:cs="Arial"/>
          <w:color w:val="auto"/>
          <w:sz w:val="22"/>
          <w:szCs w:val="22"/>
        </w:rPr>
        <w:t xml:space="preserve">, </w:t>
      </w:r>
      <w:r w:rsidRPr="00BA6299">
        <w:rPr>
          <w:rFonts w:cs="Arial"/>
          <w:szCs w:val="22"/>
        </w:rPr>
        <w:t>en un plazo máximo de 20 días después del inicio del curso.</w:t>
      </w:r>
    </w:p>
    <w:p w14:paraId="21BCA8BF" w14:textId="77777777" w:rsidR="00122360" w:rsidRPr="00E95691" w:rsidRDefault="00122360" w:rsidP="005B35F0">
      <w:pPr>
        <w:pStyle w:val="Estil1"/>
      </w:pPr>
      <w:bookmarkStart w:id="27" w:name="_Toc112902232"/>
      <w:r w:rsidRPr="00E95691">
        <w:t>Solicitud de evaluación única</w:t>
      </w:r>
      <w:bookmarkEnd w:id="27"/>
    </w:p>
    <w:p w14:paraId="396A979D" w14:textId="356FFAEB" w:rsidR="006F59D7" w:rsidRDefault="00A15010" w:rsidP="00D907A2">
      <w:pPr>
        <w:numPr>
          <w:ilvl w:val="0"/>
          <w:numId w:val="5"/>
        </w:numPr>
        <w:autoSpaceDE w:val="0"/>
        <w:autoSpaceDN w:val="0"/>
        <w:adjustRightInd w:val="0"/>
        <w:spacing w:line="360" w:lineRule="auto"/>
        <w:rPr>
          <w:rFonts w:cs="Arial"/>
          <w:szCs w:val="22"/>
        </w:rPr>
      </w:pPr>
      <w:r>
        <w:rPr>
          <w:rFonts w:cs="Arial"/>
          <w:szCs w:val="22"/>
        </w:rPr>
        <w:t>El alumnado del curso presencial</w:t>
      </w:r>
      <w:r w:rsidR="00122360" w:rsidRPr="00E95691">
        <w:rPr>
          <w:rFonts w:cs="Arial"/>
          <w:szCs w:val="22"/>
        </w:rPr>
        <w:t xml:space="preserve"> deberá </w:t>
      </w:r>
      <w:r w:rsidR="00C34AE7">
        <w:rPr>
          <w:rFonts w:cs="Arial"/>
          <w:szCs w:val="22"/>
        </w:rPr>
        <w:t xml:space="preserve">rellenar y firmar </w:t>
      </w:r>
      <w:r w:rsidR="00C34AE7" w:rsidRPr="00C34AE7">
        <w:rPr>
          <w:rFonts w:cs="Arial"/>
          <w:b/>
          <w:szCs w:val="22"/>
        </w:rPr>
        <w:t>dos ejemplares</w:t>
      </w:r>
      <w:r w:rsidR="00C34AE7">
        <w:rPr>
          <w:rFonts w:cs="Arial"/>
          <w:szCs w:val="22"/>
        </w:rPr>
        <w:t xml:space="preserve"> d</w:t>
      </w:r>
      <w:r w:rsidR="00122360" w:rsidRPr="00E95691">
        <w:rPr>
          <w:rFonts w:cs="Arial"/>
          <w:szCs w:val="22"/>
        </w:rPr>
        <w:t xml:space="preserve">el </w:t>
      </w:r>
      <w:r w:rsidR="00122360" w:rsidRPr="006F59D7">
        <w:rPr>
          <w:rFonts w:cs="Arial"/>
          <w:color w:val="A50021"/>
          <w:szCs w:val="22"/>
        </w:rPr>
        <w:t>Formulari</w:t>
      </w:r>
      <w:r w:rsidR="006272E6" w:rsidRPr="006F59D7">
        <w:rPr>
          <w:rFonts w:cs="Arial"/>
          <w:color w:val="A50021"/>
          <w:szCs w:val="22"/>
        </w:rPr>
        <w:t>o</w:t>
      </w:r>
      <w:r w:rsidR="00122360" w:rsidRPr="007A5373">
        <w:rPr>
          <w:rFonts w:cs="Arial"/>
          <w:color w:val="A50021"/>
          <w:szCs w:val="22"/>
        </w:rPr>
        <w:t xml:space="preserve"> de </w:t>
      </w:r>
      <w:r w:rsidR="005C707E">
        <w:rPr>
          <w:rFonts w:cs="Arial"/>
          <w:color w:val="A50021"/>
          <w:szCs w:val="22"/>
        </w:rPr>
        <w:t>s</w:t>
      </w:r>
      <w:r w:rsidR="00122360" w:rsidRPr="007A5373">
        <w:rPr>
          <w:rFonts w:cs="Arial"/>
          <w:color w:val="A50021"/>
          <w:szCs w:val="22"/>
        </w:rPr>
        <w:t xml:space="preserve">olicitud </w:t>
      </w:r>
      <w:r w:rsidR="007A5373" w:rsidRPr="007A5373">
        <w:rPr>
          <w:rFonts w:cs="Arial"/>
          <w:color w:val="A50021"/>
          <w:szCs w:val="22"/>
        </w:rPr>
        <w:t xml:space="preserve">de </w:t>
      </w:r>
      <w:r w:rsidR="006272E6" w:rsidRPr="007A5373">
        <w:rPr>
          <w:rFonts w:cs="Arial"/>
          <w:color w:val="A50021"/>
          <w:szCs w:val="22"/>
        </w:rPr>
        <w:t>e</w:t>
      </w:r>
      <w:r w:rsidR="00122360" w:rsidRPr="007A5373">
        <w:rPr>
          <w:rFonts w:cs="Arial"/>
          <w:color w:val="A50021"/>
          <w:szCs w:val="22"/>
        </w:rPr>
        <w:t>valuació</w:t>
      </w:r>
      <w:r w:rsidR="006272E6" w:rsidRPr="007A5373">
        <w:rPr>
          <w:rFonts w:cs="Arial"/>
          <w:color w:val="A50021"/>
          <w:szCs w:val="22"/>
        </w:rPr>
        <w:t>n</w:t>
      </w:r>
      <w:r w:rsidR="00122360" w:rsidRPr="007A5373">
        <w:rPr>
          <w:rFonts w:cs="Arial"/>
          <w:color w:val="A50021"/>
          <w:szCs w:val="22"/>
        </w:rPr>
        <w:t xml:space="preserve"> única</w:t>
      </w:r>
      <w:r w:rsidR="00122360" w:rsidRPr="00E95691">
        <w:rPr>
          <w:rFonts w:cs="Arial"/>
          <w:color w:val="A50021"/>
          <w:szCs w:val="22"/>
        </w:rPr>
        <w:t xml:space="preserve"> </w:t>
      </w:r>
      <w:r w:rsidR="00C34AE7" w:rsidRPr="00C34AE7">
        <w:rPr>
          <w:rFonts w:cs="Arial"/>
          <w:szCs w:val="22"/>
        </w:rPr>
        <w:t>y p</w:t>
      </w:r>
      <w:r w:rsidR="00C34AE7" w:rsidRPr="00E95691">
        <w:rPr>
          <w:rFonts w:cs="Arial"/>
          <w:szCs w:val="22"/>
        </w:rPr>
        <w:t xml:space="preserve">resentar </w:t>
      </w:r>
      <w:r w:rsidR="00C34AE7">
        <w:rPr>
          <w:rFonts w:cs="Arial"/>
          <w:szCs w:val="22"/>
        </w:rPr>
        <w:t>al profesor/a</w:t>
      </w:r>
      <w:r w:rsidR="00122360" w:rsidRPr="00E95691">
        <w:rPr>
          <w:rFonts w:cs="Arial"/>
          <w:szCs w:val="22"/>
        </w:rPr>
        <w:t xml:space="preserve"> de cada asignatura</w:t>
      </w:r>
      <w:r w:rsidR="006272E6">
        <w:rPr>
          <w:rFonts w:cs="Arial"/>
          <w:szCs w:val="22"/>
        </w:rPr>
        <w:t xml:space="preserve">. </w:t>
      </w:r>
      <w:r w:rsidR="00122360" w:rsidRPr="00E95691">
        <w:rPr>
          <w:rFonts w:cs="Arial"/>
          <w:szCs w:val="22"/>
        </w:rPr>
        <w:t xml:space="preserve">El documento será válido si se realiza en el período </w:t>
      </w:r>
      <w:r>
        <w:rPr>
          <w:rFonts w:cs="Arial"/>
          <w:szCs w:val="22"/>
        </w:rPr>
        <w:t>establecido y si consta la autorización</w:t>
      </w:r>
      <w:r w:rsidR="00122360" w:rsidRPr="00E95691">
        <w:rPr>
          <w:rFonts w:cs="Arial"/>
          <w:szCs w:val="22"/>
        </w:rPr>
        <w:t xml:space="preserve"> </w:t>
      </w:r>
      <w:r w:rsidR="00C34AE7">
        <w:rPr>
          <w:rFonts w:cs="Arial"/>
          <w:szCs w:val="22"/>
        </w:rPr>
        <w:t>del profesor/a</w:t>
      </w:r>
      <w:r w:rsidR="00122360" w:rsidRPr="00E95691">
        <w:rPr>
          <w:rFonts w:cs="Arial"/>
          <w:szCs w:val="22"/>
        </w:rPr>
        <w:t>.</w:t>
      </w:r>
      <w:r w:rsidR="00C34AE7">
        <w:rPr>
          <w:rFonts w:cs="Arial"/>
          <w:szCs w:val="22"/>
        </w:rPr>
        <w:t xml:space="preserve"> </w:t>
      </w:r>
      <w:r w:rsidR="006F59D7" w:rsidRPr="00DD433D">
        <w:rPr>
          <w:rFonts w:cs="Arial"/>
          <w:szCs w:val="22"/>
        </w:rPr>
        <w:t xml:space="preserve"> </w:t>
      </w:r>
    </w:p>
    <w:p w14:paraId="16BCCA58" w14:textId="15DB0AF5" w:rsidR="00A15010" w:rsidRPr="00DD433D" w:rsidRDefault="00A15010" w:rsidP="00A15010">
      <w:pPr>
        <w:numPr>
          <w:ilvl w:val="0"/>
          <w:numId w:val="5"/>
        </w:numPr>
        <w:autoSpaceDE w:val="0"/>
        <w:autoSpaceDN w:val="0"/>
        <w:adjustRightInd w:val="0"/>
        <w:spacing w:line="360" w:lineRule="auto"/>
        <w:rPr>
          <w:rFonts w:cs="Arial"/>
          <w:szCs w:val="22"/>
        </w:rPr>
      </w:pPr>
      <w:r w:rsidRPr="00A15010">
        <w:rPr>
          <w:rFonts w:cs="Arial"/>
          <w:szCs w:val="22"/>
        </w:rPr>
        <w:t xml:space="preserve">El alumnado de la modalidad online deberá hacer llegar telemáticamente al profesorado el </w:t>
      </w:r>
      <w:r w:rsidRPr="00A15010">
        <w:rPr>
          <w:rFonts w:cs="Arial"/>
          <w:color w:val="C00000"/>
          <w:szCs w:val="22"/>
        </w:rPr>
        <w:t xml:space="preserve">Formulario de solicitud de evaluación única </w:t>
      </w:r>
      <w:r w:rsidRPr="00A15010">
        <w:rPr>
          <w:rFonts w:cs="Arial"/>
          <w:szCs w:val="22"/>
        </w:rPr>
        <w:t>cumplimentado y será n</w:t>
      </w:r>
      <w:r>
        <w:rPr>
          <w:rFonts w:cs="Arial"/>
          <w:szCs w:val="22"/>
        </w:rPr>
        <w:t>ecesaria una autorización expresa por parte de éste</w:t>
      </w:r>
      <w:r w:rsidRPr="00A15010">
        <w:rPr>
          <w:rFonts w:cs="Arial"/>
          <w:szCs w:val="22"/>
        </w:rPr>
        <w:t>. Esta petición del alumnado será válida si se realiza dentro de</w:t>
      </w:r>
      <w:r>
        <w:rPr>
          <w:rFonts w:cs="Arial"/>
          <w:szCs w:val="22"/>
        </w:rPr>
        <w:t>l período establecido y si consta la autorización del profesor/a</w:t>
      </w:r>
      <w:r w:rsidRPr="00A15010">
        <w:rPr>
          <w:rFonts w:cs="Arial"/>
          <w:szCs w:val="22"/>
        </w:rPr>
        <w:t>.</w:t>
      </w:r>
    </w:p>
    <w:p w14:paraId="3856E724" w14:textId="77777777" w:rsidR="008D2D16" w:rsidRDefault="008D2D16" w:rsidP="008D2D16">
      <w:pPr>
        <w:pStyle w:val="Ttulo2"/>
      </w:pPr>
    </w:p>
    <w:p w14:paraId="494724A5" w14:textId="00D2F6E9" w:rsidR="00122360" w:rsidRDefault="007A40AE" w:rsidP="008D2D16">
      <w:pPr>
        <w:pStyle w:val="Ttulo2"/>
      </w:pPr>
      <w:bookmarkStart w:id="28" w:name="_Toc112902233"/>
      <w:r>
        <w:t>3. Reevaluación</w:t>
      </w:r>
      <w:bookmarkEnd w:id="28"/>
    </w:p>
    <w:p w14:paraId="667E9C47" w14:textId="203F851F" w:rsidR="007A40AE" w:rsidRPr="007A40AE" w:rsidRDefault="007A40AE" w:rsidP="006B5803">
      <w:pPr>
        <w:autoSpaceDE w:val="0"/>
        <w:autoSpaceDN w:val="0"/>
        <w:adjustRightInd w:val="0"/>
        <w:spacing w:line="360" w:lineRule="auto"/>
        <w:rPr>
          <w:rFonts w:cs="Arial"/>
          <w:szCs w:val="22"/>
        </w:rPr>
      </w:pPr>
      <w:r w:rsidRPr="007A40AE">
        <w:rPr>
          <w:rFonts w:cs="Arial"/>
          <w:szCs w:val="22"/>
        </w:rPr>
        <w:t>El alumnado que haya suspendido la evaluación, ya sea la continuada o la única, o bien que no se haya presentado a dicha evaluación, puede presentarse a la re-evaluación en las fechas previstas en el calendario académico.</w:t>
      </w:r>
    </w:p>
    <w:p w14:paraId="644FD744" w14:textId="77777777" w:rsidR="008D2D16" w:rsidRDefault="008D2D16" w:rsidP="005B35F0"/>
    <w:p w14:paraId="4955BA23" w14:textId="78AB7260" w:rsidR="00122360" w:rsidRPr="00E95691" w:rsidRDefault="008D2D16" w:rsidP="008D2D16">
      <w:pPr>
        <w:pStyle w:val="Ttulo2"/>
      </w:pPr>
      <w:bookmarkStart w:id="29" w:name="_Toc112902234"/>
      <w:r>
        <w:t>4</w:t>
      </w:r>
      <w:r w:rsidR="00122360" w:rsidRPr="00E95691">
        <w:t>. Convocatorias</w:t>
      </w:r>
      <w:bookmarkEnd w:id="29"/>
    </w:p>
    <w:p w14:paraId="5B481550" w14:textId="280BF02F" w:rsidR="005728E1" w:rsidRPr="00E95691" w:rsidRDefault="00122360" w:rsidP="006B5803">
      <w:pPr>
        <w:spacing w:line="360" w:lineRule="auto"/>
        <w:rPr>
          <w:rFonts w:cs="Arial"/>
          <w:szCs w:val="22"/>
        </w:rPr>
      </w:pPr>
      <w:r w:rsidRPr="00E95691">
        <w:rPr>
          <w:rFonts w:cs="Arial"/>
          <w:szCs w:val="22"/>
        </w:rPr>
        <w:t xml:space="preserve">Según la normativa europea vigente de los </w:t>
      </w:r>
      <w:r w:rsidR="006F59D7">
        <w:rPr>
          <w:rFonts w:cs="Arial"/>
          <w:szCs w:val="22"/>
        </w:rPr>
        <w:t>Masters</w:t>
      </w:r>
      <w:r w:rsidRPr="00E95691">
        <w:rPr>
          <w:rFonts w:cs="Arial"/>
          <w:szCs w:val="22"/>
        </w:rPr>
        <w:t xml:space="preserve"> oficiales, las enseñanzas se evalúan en una </w:t>
      </w:r>
      <w:r w:rsidRPr="00E60E41">
        <w:rPr>
          <w:rFonts w:cs="Arial"/>
          <w:b/>
          <w:szCs w:val="22"/>
        </w:rPr>
        <w:t>única convocatoria</w:t>
      </w:r>
      <w:r w:rsidRPr="00E95691">
        <w:rPr>
          <w:rFonts w:cs="Arial"/>
          <w:szCs w:val="22"/>
        </w:rPr>
        <w:t xml:space="preserve">: en el mes de </w:t>
      </w:r>
      <w:r w:rsidR="001315D5">
        <w:rPr>
          <w:rFonts w:cs="Arial"/>
          <w:szCs w:val="22"/>
        </w:rPr>
        <w:t>e</w:t>
      </w:r>
      <w:r w:rsidRPr="00E95691">
        <w:rPr>
          <w:rFonts w:cs="Arial"/>
          <w:szCs w:val="22"/>
        </w:rPr>
        <w:t xml:space="preserve">nero para las asignaturas del </w:t>
      </w:r>
      <w:r w:rsidRPr="00E95691">
        <w:rPr>
          <w:rFonts w:cs="Arial"/>
          <w:b/>
          <w:szCs w:val="22"/>
        </w:rPr>
        <w:t xml:space="preserve">primer </w:t>
      </w:r>
      <w:r w:rsidR="00DA51ED" w:rsidRPr="00E95691">
        <w:rPr>
          <w:rFonts w:cs="Arial"/>
          <w:b/>
          <w:szCs w:val="22"/>
        </w:rPr>
        <w:t>cua</w:t>
      </w:r>
      <w:r w:rsidR="00DA51ED">
        <w:rPr>
          <w:rFonts w:cs="Arial"/>
          <w:b/>
          <w:szCs w:val="22"/>
        </w:rPr>
        <w:t>t</w:t>
      </w:r>
      <w:r w:rsidR="00DA51ED" w:rsidRPr="00E95691">
        <w:rPr>
          <w:rFonts w:cs="Arial"/>
          <w:b/>
          <w:szCs w:val="22"/>
        </w:rPr>
        <w:t>rimestre</w:t>
      </w:r>
      <w:r w:rsidR="00DA51ED" w:rsidRPr="00E95691">
        <w:rPr>
          <w:rFonts w:cs="Arial"/>
          <w:szCs w:val="22"/>
        </w:rPr>
        <w:t xml:space="preserve"> </w:t>
      </w:r>
      <w:r w:rsidR="001315D5">
        <w:rPr>
          <w:rFonts w:cs="Arial"/>
          <w:szCs w:val="22"/>
        </w:rPr>
        <w:t>y en el mes de j</w:t>
      </w:r>
      <w:r w:rsidRPr="00E95691">
        <w:rPr>
          <w:rFonts w:cs="Arial"/>
          <w:szCs w:val="22"/>
        </w:rPr>
        <w:t xml:space="preserve">unio para las asignaturas del </w:t>
      </w:r>
      <w:r w:rsidRPr="00E95691">
        <w:rPr>
          <w:rFonts w:cs="Arial"/>
          <w:b/>
          <w:bCs/>
          <w:szCs w:val="22"/>
        </w:rPr>
        <w:t xml:space="preserve">segundo </w:t>
      </w:r>
      <w:r w:rsidR="00DA51ED" w:rsidRPr="00E95691">
        <w:rPr>
          <w:rFonts w:cs="Arial"/>
          <w:b/>
          <w:bCs/>
          <w:szCs w:val="22"/>
        </w:rPr>
        <w:t>cua</w:t>
      </w:r>
      <w:r w:rsidR="00DA51ED">
        <w:rPr>
          <w:rFonts w:cs="Arial"/>
          <w:b/>
          <w:bCs/>
          <w:szCs w:val="22"/>
        </w:rPr>
        <w:t>t</w:t>
      </w:r>
      <w:r w:rsidR="00DA51ED" w:rsidRPr="00E95691">
        <w:rPr>
          <w:rFonts w:cs="Arial"/>
          <w:b/>
          <w:bCs/>
          <w:szCs w:val="22"/>
        </w:rPr>
        <w:t>rimestre</w:t>
      </w:r>
      <w:r w:rsidRPr="00E95691">
        <w:rPr>
          <w:rFonts w:cs="Arial"/>
          <w:szCs w:val="22"/>
        </w:rPr>
        <w:t>.</w:t>
      </w:r>
    </w:p>
    <w:bookmarkStart w:id="30" w:name="_Toc112902235"/>
    <w:p w14:paraId="6AB79E1F" w14:textId="3FAF8C21" w:rsidR="00122360" w:rsidRPr="00E95691" w:rsidRDefault="008D2D16" w:rsidP="008D2D16">
      <w:pPr>
        <w:pStyle w:val="Ttulo1"/>
      </w:pPr>
      <w:r>
        <w:rPr>
          <w:noProof/>
          <w:lang w:val="es-ES"/>
        </w:rPr>
        <mc:AlternateContent>
          <mc:Choice Requires="wps">
            <w:drawing>
              <wp:anchor distT="0" distB="0" distL="114300" distR="114300" simplePos="0" relativeHeight="251661824" behindDoc="0" locked="0" layoutInCell="1" allowOverlap="1" wp14:anchorId="35625F06" wp14:editId="68A247BF">
                <wp:simplePos x="0" y="0"/>
                <wp:positionH relativeFrom="column">
                  <wp:posOffset>-66675</wp:posOffset>
                </wp:positionH>
                <wp:positionV relativeFrom="paragraph">
                  <wp:posOffset>485775</wp:posOffset>
                </wp:positionV>
                <wp:extent cx="5372100" cy="0"/>
                <wp:effectExtent l="9525" t="9525" r="9525" b="9525"/>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FC844BE" id="Line 1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8.25pt" to="417.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" strokecolor="#f90" strokeweight="1.5pt"/>
            </w:pict>
          </mc:Fallback>
        </mc:AlternateContent>
      </w:r>
      <w:r w:rsidR="00DD5703">
        <w:t>I</w:t>
      </w:r>
      <w:r w:rsidR="00D907A2">
        <w:t>X</w:t>
      </w:r>
      <w:r w:rsidR="00122360" w:rsidRPr="00E95691">
        <w:t xml:space="preserve">. TRABAJO </w:t>
      </w:r>
      <w:r w:rsidR="00060830">
        <w:t>FINAL DE MASTER</w:t>
      </w:r>
      <w:r w:rsidR="00122360" w:rsidRPr="00E95691">
        <w:t xml:space="preserve"> Y PRÁCTIC</w:t>
      </w:r>
      <w:r w:rsidR="006F59D7">
        <w:t>AS EXTERNAS</w:t>
      </w:r>
      <w:bookmarkEnd w:id="30"/>
    </w:p>
    <w:p w14:paraId="213A0506" w14:textId="0BCC824D" w:rsidR="00122360" w:rsidRPr="00E95691" w:rsidRDefault="00122360" w:rsidP="006B5803">
      <w:pPr>
        <w:spacing w:line="360" w:lineRule="auto"/>
        <w:rPr>
          <w:rFonts w:cs="Arial"/>
          <w:b/>
          <w:color w:val="A50021"/>
          <w:szCs w:val="22"/>
        </w:rPr>
      </w:pPr>
    </w:p>
    <w:p w14:paraId="49DF8807" w14:textId="77777777" w:rsidR="00122360" w:rsidRPr="00E95691" w:rsidRDefault="00122360" w:rsidP="008D2D16">
      <w:pPr>
        <w:pStyle w:val="Ttulo2"/>
        <w:rPr>
          <w:rStyle w:val="textos1"/>
          <w:rFonts w:ascii="Arial" w:hAnsi="Arial" w:cs="Arial"/>
        </w:rPr>
      </w:pPr>
      <w:bookmarkStart w:id="31" w:name="_Toc112902236"/>
      <w:r w:rsidRPr="00E95691">
        <w:t>1. Trabajo de Investigación</w:t>
      </w:r>
      <w:bookmarkEnd w:id="31"/>
    </w:p>
    <w:p w14:paraId="0A1B8A9A" w14:textId="77777777" w:rsidR="00D844C3" w:rsidRDefault="00D844C3" w:rsidP="006B5803">
      <w:pPr>
        <w:spacing w:line="360" w:lineRule="auto"/>
        <w:rPr>
          <w:rFonts w:cs="Arial"/>
          <w:szCs w:val="22"/>
        </w:rPr>
      </w:pPr>
    </w:p>
    <w:p w14:paraId="1F724E02" w14:textId="3132EF85" w:rsidR="00122360" w:rsidRPr="00E95691" w:rsidRDefault="00122360" w:rsidP="006B5803">
      <w:pPr>
        <w:spacing w:line="360" w:lineRule="auto"/>
        <w:rPr>
          <w:rFonts w:cs="Arial"/>
          <w:szCs w:val="22"/>
        </w:rPr>
      </w:pPr>
      <w:r w:rsidRPr="00E95691">
        <w:rPr>
          <w:rFonts w:cs="Arial"/>
          <w:szCs w:val="22"/>
        </w:rPr>
        <w:t xml:space="preserve">El alumnado </w:t>
      </w:r>
      <w:r w:rsidR="00384299">
        <w:rPr>
          <w:rFonts w:cs="Arial"/>
          <w:szCs w:val="22"/>
        </w:rPr>
        <w:t>del Master, en cualquiera de sus dos especialidades,</w:t>
      </w:r>
      <w:r w:rsidRPr="00E95691">
        <w:rPr>
          <w:rFonts w:cs="Arial"/>
          <w:b/>
          <w:szCs w:val="22"/>
        </w:rPr>
        <w:t xml:space="preserve"> </w:t>
      </w:r>
      <w:r w:rsidRPr="00E95691">
        <w:rPr>
          <w:rFonts w:cs="Arial"/>
          <w:szCs w:val="22"/>
        </w:rPr>
        <w:t xml:space="preserve">debe superar un Trabajo de Investigación de </w:t>
      </w:r>
      <w:r w:rsidR="00384299">
        <w:rPr>
          <w:rFonts w:cs="Arial"/>
          <w:szCs w:val="22"/>
        </w:rPr>
        <w:t>15</w:t>
      </w:r>
      <w:r w:rsidRPr="00E95691">
        <w:rPr>
          <w:rFonts w:cs="Arial"/>
          <w:szCs w:val="22"/>
        </w:rPr>
        <w:t xml:space="preserve"> ECTS. El Trabajo de Investigación se desarrolla durante el segundo curso.</w:t>
      </w:r>
    </w:p>
    <w:p w14:paraId="7F2777EB" w14:textId="77777777" w:rsidR="00122360" w:rsidRPr="00E95691" w:rsidRDefault="00122360" w:rsidP="006B5803">
      <w:pPr>
        <w:spacing w:line="360" w:lineRule="auto"/>
        <w:rPr>
          <w:rFonts w:cs="Arial"/>
          <w:szCs w:val="22"/>
        </w:rPr>
      </w:pPr>
    </w:p>
    <w:p w14:paraId="1D3E3188" w14:textId="77777777" w:rsidR="00A33AAF" w:rsidRDefault="00122360" w:rsidP="00A33AAF">
      <w:pPr>
        <w:autoSpaceDE w:val="0"/>
        <w:autoSpaceDN w:val="0"/>
        <w:adjustRightInd w:val="0"/>
        <w:spacing w:line="360" w:lineRule="auto"/>
        <w:rPr>
          <w:rFonts w:cs="Arial"/>
          <w:szCs w:val="22"/>
        </w:rPr>
      </w:pPr>
      <w:r w:rsidRPr="00E95691">
        <w:rPr>
          <w:rFonts w:cs="Arial"/>
          <w:szCs w:val="22"/>
        </w:rPr>
        <w:lastRenderedPageBreak/>
        <w:t xml:space="preserve">El objetivo general del Trabajo de Investigación es profundizar la formación en la investigación del alumnado del </w:t>
      </w:r>
      <w:r w:rsidR="004729AC">
        <w:rPr>
          <w:rFonts w:cs="Arial"/>
          <w:szCs w:val="22"/>
        </w:rPr>
        <w:t>Máster</w:t>
      </w:r>
      <w:r w:rsidRPr="00E95691">
        <w:rPr>
          <w:rFonts w:cs="Arial"/>
          <w:szCs w:val="22"/>
        </w:rPr>
        <w:t xml:space="preserve"> Oficial Interuniversitario en Estudios de Mujeres, Género y Ciudadanía, así como desarrollar su capacidad investigadora y su habilidad para trabajar de forma independiente. El trabajo deberá ser inédito y en cada </w:t>
      </w:r>
      <w:r w:rsidRPr="00777DAD">
        <w:rPr>
          <w:rFonts w:cs="Arial"/>
          <w:szCs w:val="22"/>
        </w:rPr>
        <w:t>caso, el/la director/a especificará la necesidad de incluir fuentes primarias o las indicaciones metodológicas propias de la disciplina en la cual se enmarca el trabajo.</w:t>
      </w:r>
      <w:r w:rsidR="00A33AAF">
        <w:rPr>
          <w:rFonts w:cs="Arial"/>
          <w:szCs w:val="22"/>
        </w:rPr>
        <w:t xml:space="preserve"> </w:t>
      </w:r>
    </w:p>
    <w:p w14:paraId="5E9751DB" w14:textId="77777777" w:rsidR="009C028A" w:rsidRDefault="009C028A" w:rsidP="006B5803">
      <w:pPr>
        <w:autoSpaceDE w:val="0"/>
        <w:autoSpaceDN w:val="0"/>
        <w:adjustRightInd w:val="0"/>
        <w:spacing w:line="360" w:lineRule="auto"/>
        <w:rPr>
          <w:rFonts w:cs="Arial"/>
          <w:szCs w:val="22"/>
        </w:rPr>
      </w:pPr>
    </w:p>
    <w:p w14:paraId="4D263891" w14:textId="5EF9D5E8" w:rsidR="00275718" w:rsidRDefault="00AD6B4F" w:rsidP="006B5803">
      <w:pPr>
        <w:autoSpaceDE w:val="0"/>
        <w:autoSpaceDN w:val="0"/>
        <w:adjustRightInd w:val="0"/>
        <w:spacing w:line="360" w:lineRule="auto"/>
        <w:rPr>
          <w:rFonts w:cs="Arial"/>
          <w:szCs w:val="22"/>
        </w:rPr>
      </w:pPr>
      <w:r>
        <w:rPr>
          <w:rFonts w:cs="Arial"/>
          <w:szCs w:val="22"/>
        </w:rPr>
        <w:t>En el apartado de TFM</w:t>
      </w:r>
      <w:r w:rsidR="00275718">
        <w:rPr>
          <w:rFonts w:cs="Arial"/>
          <w:szCs w:val="22"/>
        </w:rPr>
        <w:t>, de la página web de m</w:t>
      </w:r>
      <w:r w:rsidR="009C028A">
        <w:rPr>
          <w:rFonts w:cs="Arial"/>
          <w:szCs w:val="22"/>
        </w:rPr>
        <w:t>áster, disponéis de</w:t>
      </w:r>
      <w:r w:rsidR="00275718">
        <w:rPr>
          <w:rFonts w:cs="Arial"/>
          <w:szCs w:val="22"/>
        </w:rPr>
        <w:t xml:space="preserve"> toda la información actualizada en relaci</w:t>
      </w:r>
      <w:r w:rsidR="009C028A">
        <w:rPr>
          <w:rFonts w:cs="Arial"/>
          <w:szCs w:val="22"/>
        </w:rPr>
        <w:t>ón a esta</w:t>
      </w:r>
      <w:r w:rsidR="00275718">
        <w:rPr>
          <w:rFonts w:cs="Arial"/>
          <w:szCs w:val="22"/>
        </w:rPr>
        <w:t xml:space="preserve"> asignatura: </w:t>
      </w:r>
      <w:hyperlink r:id="rId34" w:history="1">
        <w:r w:rsidR="009C028A" w:rsidRPr="009C028A">
          <w:rPr>
            <w:rStyle w:val="Hipervnculo"/>
            <w:rFonts w:cs="Arial"/>
            <w:szCs w:val="22"/>
          </w:rPr>
          <w:t>https://www.iiedg.org/es/Master/trabajo-de-investigacion</w:t>
        </w:r>
      </w:hyperlink>
    </w:p>
    <w:p w14:paraId="44AEFA5C" w14:textId="74F6B5C3" w:rsidR="00AD6B4F" w:rsidRDefault="009C028A" w:rsidP="006B5803">
      <w:pPr>
        <w:autoSpaceDE w:val="0"/>
        <w:autoSpaceDN w:val="0"/>
        <w:adjustRightInd w:val="0"/>
        <w:spacing w:line="360" w:lineRule="auto"/>
        <w:rPr>
          <w:rFonts w:cs="Arial"/>
          <w:szCs w:val="22"/>
        </w:rPr>
      </w:pPr>
      <w:r>
        <w:rPr>
          <w:rFonts w:cs="Arial"/>
          <w:szCs w:val="22"/>
        </w:rPr>
        <w:t>Así, es</w:t>
      </w:r>
      <w:r w:rsidR="00275718">
        <w:rPr>
          <w:rFonts w:cs="Arial"/>
          <w:szCs w:val="22"/>
        </w:rPr>
        <w:t xml:space="preserve"> muy recomendable, previamente a la matriculación, que leáis la normativa, las normas de estilo</w:t>
      </w:r>
      <w:r w:rsidR="002F2837">
        <w:rPr>
          <w:rFonts w:cs="Arial"/>
          <w:szCs w:val="22"/>
        </w:rPr>
        <w:t xml:space="preserve"> de elaboración de los trabajos</w:t>
      </w:r>
      <w:r w:rsidR="00275718">
        <w:rPr>
          <w:rFonts w:cs="Arial"/>
          <w:szCs w:val="22"/>
        </w:rPr>
        <w:t>, las rúbricas de evaluación, así como el resto de informaciones</w:t>
      </w:r>
      <w:r w:rsidR="00D844C3">
        <w:rPr>
          <w:rFonts w:cs="Arial"/>
          <w:szCs w:val="22"/>
        </w:rPr>
        <w:t xml:space="preserve"> disponibles</w:t>
      </w:r>
      <w:r w:rsidR="00275718">
        <w:rPr>
          <w:rFonts w:cs="Arial"/>
          <w:szCs w:val="22"/>
        </w:rPr>
        <w:t xml:space="preserve">. Igualmente, a efectos de la elección del tema </w:t>
      </w:r>
      <w:r w:rsidR="00D844C3">
        <w:rPr>
          <w:rFonts w:cs="Arial"/>
          <w:szCs w:val="22"/>
        </w:rPr>
        <w:t xml:space="preserve">de investigación, </w:t>
      </w:r>
      <w:r w:rsidR="00275718">
        <w:rPr>
          <w:rFonts w:cs="Arial"/>
          <w:szCs w:val="22"/>
        </w:rPr>
        <w:t>un referente de interés son los históricos de los TFM presentados en cursos anteriores. Y para la elección del profesorado tutor/</w:t>
      </w:r>
      <w:r>
        <w:rPr>
          <w:rFonts w:cs="Arial"/>
          <w:szCs w:val="22"/>
        </w:rPr>
        <w:t xml:space="preserve">a </w:t>
      </w:r>
      <w:r w:rsidR="00275718">
        <w:rPr>
          <w:rFonts w:cs="Arial"/>
          <w:szCs w:val="22"/>
        </w:rPr>
        <w:t>habría que consultar el apartado de profesorado/claustro del máster:</w:t>
      </w:r>
      <w:r w:rsidR="00D844C3">
        <w:rPr>
          <w:rFonts w:cs="Arial"/>
          <w:szCs w:val="22"/>
        </w:rPr>
        <w:t xml:space="preserve"> </w:t>
      </w:r>
      <w:hyperlink r:id="rId35" w:history="1">
        <w:r w:rsidR="00D844C3" w:rsidRPr="00D844C3">
          <w:rPr>
            <w:rStyle w:val="Hipervnculo"/>
            <w:rFonts w:cs="Arial"/>
            <w:szCs w:val="22"/>
          </w:rPr>
          <w:t>https://www.iiedg.org/es/Master/claustro-master-edgc</w:t>
        </w:r>
      </w:hyperlink>
      <w:r w:rsidR="00275718">
        <w:rPr>
          <w:rFonts w:cs="Arial"/>
          <w:szCs w:val="22"/>
        </w:rPr>
        <w:t xml:space="preserve"> </w:t>
      </w:r>
    </w:p>
    <w:p w14:paraId="1A816F53" w14:textId="77777777" w:rsidR="009C028A" w:rsidRDefault="009C028A" w:rsidP="006B5803">
      <w:pPr>
        <w:autoSpaceDE w:val="0"/>
        <w:autoSpaceDN w:val="0"/>
        <w:adjustRightInd w:val="0"/>
        <w:spacing w:line="360" w:lineRule="auto"/>
        <w:rPr>
          <w:rFonts w:cs="Arial"/>
          <w:szCs w:val="22"/>
        </w:rPr>
      </w:pPr>
    </w:p>
    <w:p w14:paraId="564B85DC" w14:textId="5FBE9293" w:rsidR="00122360" w:rsidRDefault="00122360" w:rsidP="006B5803">
      <w:pPr>
        <w:autoSpaceDE w:val="0"/>
        <w:autoSpaceDN w:val="0"/>
        <w:adjustRightInd w:val="0"/>
        <w:spacing w:line="360" w:lineRule="auto"/>
        <w:rPr>
          <w:rFonts w:cs="Arial"/>
          <w:szCs w:val="22"/>
        </w:rPr>
      </w:pPr>
      <w:r w:rsidRPr="00777DAD">
        <w:rPr>
          <w:rFonts w:cs="Arial"/>
          <w:szCs w:val="22"/>
        </w:rPr>
        <w:t>El alumnado debe hacer una p</w:t>
      </w:r>
      <w:r w:rsidR="009C028A">
        <w:rPr>
          <w:rFonts w:cs="Arial"/>
          <w:szCs w:val="22"/>
        </w:rPr>
        <w:t xml:space="preserve">ropuesta de tema que el profesorado responsable de la asignatura </w:t>
      </w:r>
      <w:r w:rsidRPr="00777DAD">
        <w:rPr>
          <w:rFonts w:cs="Arial"/>
          <w:szCs w:val="22"/>
        </w:rPr>
        <w:t xml:space="preserve">aprobará. Esta propuesta se </w:t>
      </w:r>
      <w:r w:rsidR="00482D5D">
        <w:rPr>
          <w:rFonts w:cs="Arial"/>
          <w:szCs w:val="22"/>
        </w:rPr>
        <w:t>efectú</w:t>
      </w:r>
      <w:r w:rsidR="00A33AAF">
        <w:rPr>
          <w:rFonts w:cs="Arial"/>
          <w:szCs w:val="22"/>
        </w:rPr>
        <w:t>a</w:t>
      </w:r>
      <w:r w:rsidRPr="00777DAD">
        <w:rPr>
          <w:rFonts w:cs="Arial"/>
          <w:szCs w:val="22"/>
        </w:rPr>
        <w:t xml:space="preserve"> rellenando </w:t>
      </w:r>
      <w:r w:rsidR="00A33AAF">
        <w:rPr>
          <w:rFonts w:cs="Arial"/>
          <w:szCs w:val="22"/>
        </w:rPr>
        <w:t>la</w:t>
      </w:r>
      <w:r w:rsidRPr="00777DAD">
        <w:rPr>
          <w:rFonts w:cs="Arial"/>
          <w:szCs w:val="22"/>
        </w:rPr>
        <w:t xml:space="preserve"> </w:t>
      </w:r>
      <w:r w:rsidR="00DA51ED" w:rsidRPr="009C028A">
        <w:rPr>
          <w:rFonts w:cs="Arial"/>
          <w:i/>
          <w:szCs w:val="22"/>
        </w:rPr>
        <w:t>Solicitud de admisión del Trabajo de Investigación</w:t>
      </w:r>
      <w:r w:rsidRPr="00777DAD">
        <w:rPr>
          <w:rFonts w:cs="Arial"/>
          <w:i/>
          <w:color w:val="FF6600"/>
          <w:szCs w:val="22"/>
        </w:rPr>
        <w:t xml:space="preserve"> </w:t>
      </w:r>
      <w:r w:rsidR="00CD3CAE" w:rsidRPr="00777DAD">
        <w:rPr>
          <w:rFonts w:cs="Arial"/>
          <w:szCs w:val="22"/>
        </w:rPr>
        <w:t>(disponible en la web</w:t>
      </w:r>
      <w:r w:rsidR="00777DAD" w:rsidRPr="00777DAD">
        <w:rPr>
          <w:rFonts w:cs="Arial"/>
          <w:szCs w:val="22"/>
        </w:rPr>
        <w:t xml:space="preserve">) que </w:t>
      </w:r>
      <w:r w:rsidRPr="00777DAD">
        <w:rPr>
          <w:rFonts w:cs="Arial"/>
          <w:szCs w:val="22"/>
        </w:rPr>
        <w:t xml:space="preserve">deberá ser </w:t>
      </w:r>
      <w:r w:rsidR="00D42F37" w:rsidRPr="00777DAD">
        <w:rPr>
          <w:rFonts w:cs="Arial"/>
          <w:szCs w:val="22"/>
        </w:rPr>
        <w:t xml:space="preserve">entregado </w:t>
      </w:r>
      <w:r w:rsidRPr="00777DAD">
        <w:rPr>
          <w:rFonts w:cs="Arial"/>
          <w:szCs w:val="22"/>
        </w:rPr>
        <w:t xml:space="preserve">con la firma del/la </w:t>
      </w:r>
      <w:r w:rsidR="00777DAD" w:rsidRPr="00777DAD">
        <w:rPr>
          <w:rFonts w:cs="Arial"/>
          <w:szCs w:val="22"/>
        </w:rPr>
        <w:t>tutor/a i coordinadora del Trabajo de investigación. La solicitud del Trabajo de investigación junto con el</w:t>
      </w:r>
      <w:r w:rsidR="00A33AAF">
        <w:rPr>
          <w:rFonts w:cs="Arial"/>
          <w:szCs w:val="22"/>
        </w:rPr>
        <w:t xml:space="preserve"> </w:t>
      </w:r>
      <w:r w:rsidR="00777DAD" w:rsidRPr="00777DAD">
        <w:rPr>
          <w:rFonts w:cs="Arial"/>
          <w:szCs w:val="22"/>
        </w:rPr>
        <w:t xml:space="preserve">resumen del proyecto </w:t>
      </w:r>
      <w:r w:rsidR="00AD34F4">
        <w:rPr>
          <w:rFonts w:cs="Arial"/>
          <w:szCs w:val="22"/>
        </w:rPr>
        <w:t>se colgará</w:t>
      </w:r>
      <w:r w:rsidR="00777DAD" w:rsidRPr="00777DAD">
        <w:rPr>
          <w:rFonts w:cs="Arial"/>
          <w:szCs w:val="22"/>
        </w:rPr>
        <w:t xml:space="preserve"> en la plataforma Moodle abierta para el TFM en la fecha determinada en el calendario. </w:t>
      </w:r>
    </w:p>
    <w:p w14:paraId="6F5E4889" w14:textId="77777777" w:rsidR="009A3F14" w:rsidRPr="005B35F0" w:rsidRDefault="009A3F14" w:rsidP="006B5803">
      <w:pPr>
        <w:autoSpaceDE w:val="0"/>
        <w:autoSpaceDN w:val="0"/>
        <w:adjustRightInd w:val="0"/>
        <w:spacing w:line="360" w:lineRule="auto"/>
        <w:rPr>
          <w:rFonts w:cs="Arial"/>
          <w:szCs w:val="22"/>
        </w:rPr>
      </w:pPr>
    </w:p>
    <w:p w14:paraId="072E8F0C" w14:textId="23B3F3BD" w:rsidR="00DE158A" w:rsidRPr="009A3F14" w:rsidRDefault="00122360" w:rsidP="009A3F14">
      <w:pPr>
        <w:spacing w:line="360" w:lineRule="auto"/>
        <w:rPr>
          <w:b/>
          <w:color w:val="B20033"/>
        </w:rPr>
      </w:pPr>
      <w:bookmarkStart w:id="32" w:name="_Toc63182386"/>
      <w:r w:rsidRPr="009A3F14">
        <w:rPr>
          <w:b/>
          <w:color w:val="B20033"/>
        </w:rPr>
        <w:t>Calendario del Tra</w:t>
      </w:r>
      <w:r w:rsidR="007A57AF" w:rsidRPr="009A3F14">
        <w:rPr>
          <w:b/>
          <w:color w:val="B20033"/>
        </w:rPr>
        <w:t>bajo de Investigación</w:t>
      </w:r>
      <w:bookmarkEnd w:id="32"/>
      <w:r w:rsidR="0062211F" w:rsidRPr="009A3F14">
        <w:rPr>
          <w:b/>
          <w:color w:val="B20033"/>
        </w:rPr>
        <w:t xml:space="preserve">  </w:t>
      </w:r>
    </w:p>
    <w:p w14:paraId="499A7107" w14:textId="77777777" w:rsidR="003721E8" w:rsidRPr="003721E8" w:rsidRDefault="003721E8" w:rsidP="006B5803">
      <w:pPr>
        <w:rPr>
          <w:rFonts w:cs="Arial"/>
          <w:szCs w:val="22"/>
        </w:rPr>
      </w:pPr>
    </w:p>
    <w:p w14:paraId="63563335" w14:textId="77777777" w:rsidR="005D3D14" w:rsidRDefault="005D3D14" w:rsidP="006B5803">
      <w:pPr>
        <w:autoSpaceDE w:val="0"/>
        <w:autoSpaceDN w:val="0"/>
        <w:adjustRightInd w:val="0"/>
        <w:spacing w:line="360" w:lineRule="auto"/>
        <w:rPr>
          <w:rFonts w:cs="Arial"/>
          <w:szCs w:val="22"/>
        </w:rPr>
      </w:pPr>
      <w:r w:rsidRPr="005D3D14">
        <w:rPr>
          <w:rFonts w:cs="Arial"/>
          <w:szCs w:val="22"/>
        </w:rPr>
        <w:t xml:space="preserve">El alumnado (presencial y online) ha de colgar el TFM en pdf en el Campus Virtual. No colgar el TFM en los días indicados o no entregar las copias a los tribunales correspondientes en el plazo establecido supone la desconvocatoria del tribunal, la suspensión del acto de lectura y la necesidad de volver a matricular el Trabajo de investigación al año siguiente. </w:t>
      </w:r>
    </w:p>
    <w:p w14:paraId="4179A1E0" w14:textId="77777777" w:rsidR="005D3D14" w:rsidRDefault="005D3D14" w:rsidP="006B5803">
      <w:pPr>
        <w:autoSpaceDE w:val="0"/>
        <w:autoSpaceDN w:val="0"/>
        <w:adjustRightInd w:val="0"/>
        <w:spacing w:line="360" w:lineRule="auto"/>
        <w:rPr>
          <w:rFonts w:cs="Arial"/>
          <w:szCs w:val="22"/>
        </w:rPr>
      </w:pPr>
    </w:p>
    <w:p w14:paraId="5F37FF5B" w14:textId="56FDC9F6" w:rsidR="005D3D14" w:rsidRDefault="005D3D14" w:rsidP="006B5803">
      <w:pPr>
        <w:autoSpaceDE w:val="0"/>
        <w:autoSpaceDN w:val="0"/>
        <w:adjustRightInd w:val="0"/>
        <w:spacing w:line="360" w:lineRule="auto"/>
        <w:rPr>
          <w:rFonts w:cs="Arial"/>
          <w:szCs w:val="22"/>
        </w:rPr>
      </w:pPr>
      <w:r w:rsidRPr="005D3D14">
        <w:rPr>
          <w:rFonts w:cs="Arial"/>
          <w:szCs w:val="22"/>
        </w:rPr>
        <w:lastRenderedPageBreak/>
        <w:t>El alumnado de modalidad presencial y online también ha de entr</w:t>
      </w:r>
      <w:r w:rsidR="009C028A">
        <w:rPr>
          <w:rFonts w:cs="Arial"/>
          <w:szCs w:val="22"/>
        </w:rPr>
        <w:t>egar</w:t>
      </w:r>
      <w:r w:rsidR="009E3E72">
        <w:rPr>
          <w:rFonts w:cs="Arial"/>
          <w:szCs w:val="22"/>
        </w:rPr>
        <w:t>, por correo electrónico,</w:t>
      </w:r>
      <w:r w:rsidR="009C028A">
        <w:rPr>
          <w:rFonts w:cs="Arial"/>
          <w:szCs w:val="22"/>
        </w:rPr>
        <w:t xml:space="preserve"> una copia</w:t>
      </w:r>
      <w:r w:rsidRPr="005D3D14">
        <w:rPr>
          <w:rFonts w:cs="Arial"/>
          <w:szCs w:val="22"/>
        </w:rPr>
        <w:t xml:space="preserve"> en for</w:t>
      </w:r>
      <w:r w:rsidR="009E3E72">
        <w:rPr>
          <w:rFonts w:cs="Arial"/>
          <w:szCs w:val="22"/>
        </w:rPr>
        <w:t xml:space="preserve">mato PDF </w:t>
      </w:r>
      <w:r w:rsidR="009C028A">
        <w:rPr>
          <w:rFonts w:cs="Arial"/>
          <w:szCs w:val="22"/>
        </w:rPr>
        <w:t>d</w:t>
      </w:r>
      <w:r w:rsidRPr="005D3D14">
        <w:rPr>
          <w:rFonts w:cs="Arial"/>
          <w:szCs w:val="22"/>
        </w:rPr>
        <w:t>el Trabajo de Investigación (TFM) a cada miembro del tribunal en el mismo plazo del depósito del Trabajo de Investigación.</w:t>
      </w:r>
    </w:p>
    <w:p w14:paraId="7E13313E" w14:textId="77777777" w:rsidR="005D3D14" w:rsidRDefault="005D3D14" w:rsidP="006B5803">
      <w:pPr>
        <w:autoSpaceDE w:val="0"/>
        <w:autoSpaceDN w:val="0"/>
        <w:adjustRightInd w:val="0"/>
        <w:spacing w:line="360" w:lineRule="auto"/>
        <w:rPr>
          <w:rFonts w:cs="Arial"/>
          <w:szCs w:val="22"/>
        </w:rPr>
      </w:pPr>
    </w:p>
    <w:p w14:paraId="4AC73959" w14:textId="76532B79" w:rsidR="005D3D14" w:rsidRDefault="005D3D14" w:rsidP="006B5803">
      <w:pPr>
        <w:autoSpaceDE w:val="0"/>
        <w:autoSpaceDN w:val="0"/>
        <w:adjustRightInd w:val="0"/>
        <w:spacing w:line="360" w:lineRule="auto"/>
        <w:rPr>
          <w:rFonts w:cs="Arial"/>
          <w:szCs w:val="22"/>
        </w:rPr>
      </w:pPr>
      <w:bookmarkStart w:id="33" w:name="_GoBack"/>
      <w:r w:rsidRPr="005D3D14">
        <w:rPr>
          <w:rFonts w:cs="Arial"/>
          <w:szCs w:val="22"/>
        </w:rPr>
        <w:t>El alumnado deberá ponerse en contacto con los / las profesores / as del tr</w:t>
      </w:r>
      <w:r w:rsidR="00AD6B4F">
        <w:rPr>
          <w:rFonts w:cs="Arial"/>
          <w:szCs w:val="22"/>
        </w:rPr>
        <w:t>ibunal por correo electrónico hacerles llegar el Trabajo Final de Máster</w:t>
      </w:r>
      <w:r w:rsidRPr="005D3D14">
        <w:rPr>
          <w:rFonts w:cs="Arial"/>
          <w:szCs w:val="22"/>
        </w:rPr>
        <w:t xml:space="preserve"> en formato documento PDF. </w:t>
      </w:r>
    </w:p>
    <w:p w14:paraId="171BBA01" w14:textId="64AF4C2A" w:rsidR="00122360" w:rsidRDefault="00AD6B4F" w:rsidP="006B5803">
      <w:pPr>
        <w:autoSpaceDE w:val="0"/>
        <w:autoSpaceDN w:val="0"/>
        <w:adjustRightInd w:val="0"/>
        <w:spacing w:line="360" w:lineRule="auto"/>
        <w:rPr>
          <w:rFonts w:cs="Arial"/>
          <w:szCs w:val="22"/>
        </w:rPr>
      </w:pPr>
      <w:r>
        <w:rPr>
          <w:rFonts w:cs="Arial"/>
          <w:szCs w:val="22"/>
        </w:rPr>
        <w:t>A su vez, el alumnado habrá de</w:t>
      </w:r>
      <w:r w:rsidR="005D3D14" w:rsidRPr="005D3D14">
        <w:rPr>
          <w:rFonts w:cs="Arial"/>
          <w:szCs w:val="22"/>
        </w:rPr>
        <w:t xml:space="preserve"> pedir de manera explícita a los profesores / as del tribunal que confirmen con un correo electrónico que han recibido correctamente el TFM. El alumnado ha de garantizar que el tribunal ha abierto el correo-e y que ha podido consultar correctamente el PDF. En este sentido, el alumnado guardará el correo-e enviado al tribunal y el correo-e de respuesta de los diferentes miembros del tribunal donde se explicite que han recibido correctamente el TFM. Es importante tener (guardar) el correo-e enviado por el alumnado al tribunal y el correo-e de respuesta del tribunal para que, en caso necesario, pueda demostrar que el trabajo se ha enviado por correo electrónico antes de la fecha límite del depósito y, igualmente, que el tribunal lo ha recibido correctamente.</w:t>
      </w:r>
    </w:p>
    <w:bookmarkEnd w:id="33"/>
    <w:p w14:paraId="62C807C6" w14:textId="77777777" w:rsidR="005D3D14" w:rsidRPr="00E95691" w:rsidRDefault="005D3D14" w:rsidP="006B5803">
      <w:pPr>
        <w:autoSpaceDE w:val="0"/>
        <w:autoSpaceDN w:val="0"/>
        <w:adjustRightInd w:val="0"/>
        <w:spacing w:line="360" w:lineRule="auto"/>
        <w:rPr>
          <w:rFonts w:cs="Arial"/>
          <w:szCs w:val="22"/>
        </w:rPr>
      </w:pPr>
    </w:p>
    <w:p w14:paraId="3BCE55A3" w14:textId="69FB2144" w:rsidR="00060830" w:rsidRDefault="00122360" w:rsidP="006B5803">
      <w:pPr>
        <w:spacing w:line="360" w:lineRule="auto"/>
        <w:rPr>
          <w:lang w:val="es-ES"/>
        </w:rPr>
      </w:pPr>
      <w:r w:rsidRPr="00E95691">
        <w:rPr>
          <w:rFonts w:cs="Arial"/>
          <w:szCs w:val="22"/>
        </w:rPr>
        <w:t xml:space="preserve">Las normas de elaboración del Trabajo de Investigación se pueden consultar en la web del </w:t>
      </w:r>
      <w:r w:rsidR="004729AC">
        <w:rPr>
          <w:rFonts w:cs="Arial"/>
          <w:szCs w:val="22"/>
        </w:rPr>
        <w:t>Máster</w:t>
      </w:r>
      <w:r w:rsidR="00B14920">
        <w:rPr>
          <w:rFonts w:cs="Arial"/>
          <w:szCs w:val="22"/>
        </w:rPr>
        <w:t xml:space="preserve">, así como </w:t>
      </w:r>
      <w:r w:rsidR="00482D5D">
        <w:rPr>
          <w:rFonts w:cs="Arial"/>
          <w:szCs w:val="22"/>
        </w:rPr>
        <w:t>el formulario</w:t>
      </w:r>
      <w:r w:rsidRPr="00E95691">
        <w:rPr>
          <w:rFonts w:cs="Arial"/>
          <w:szCs w:val="22"/>
        </w:rPr>
        <w:t xml:space="preserve"> de solicitud de admisión</w:t>
      </w:r>
      <w:r w:rsidR="00482D5D">
        <w:rPr>
          <w:rFonts w:cs="Arial"/>
          <w:szCs w:val="22"/>
        </w:rPr>
        <w:t>, normas de estilo</w:t>
      </w:r>
      <w:r w:rsidRPr="00E95691">
        <w:rPr>
          <w:rFonts w:cs="Arial"/>
          <w:szCs w:val="22"/>
        </w:rPr>
        <w:t xml:space="preserve"> y </w:t>
      </w:r>
      <w:r w:rsidR="00482D5D">
        <w:rPr>
          <w:rFonts w:cs="Arial"/>
          <w:szCs w:val="22"/>
        </w:rPr>
        <w:t xml:space="preserve">pautas para el depósito </w:t>
      </w:r>
      <w:hyperlink r:id="rId36" w:history="1">
        <w:r w:rsidR="00482D5D" w:rsidRPr="00795E62">
          <w:rPr>
            <w:rStyle w:val="Hipervnculo"/>
            <w:rFonts w:cs="Arial"/>
            <w:szCs w:val="22"/>
          </w:rPr>
          <w:t>https://www.iiedg.org/es/Master/trabajo-de-investigacion</w:t>
        </w:r>
      </w:hyperlink>
    </w:p>
    <w:p w14:paraId="529ED5ED" w14:textId="77777777" w:rsidR="00482D5D" w:rsidRDefault="00482D5D" w:rsidP="006B5803">
      <w:pPr>
        <w:spacing w:line="360" w:lineRule="auto"/>
        <w:rPr>
          <w:rFonts w:cs="Arial"/>
          <w:b/>
          <w:color w:val="A50021"/>
          <w:szCs w:val="22"/>
        </w:rPr>
      </w:pPr>
    </w:p>
    <w:p w14:paraId="75B82B7F" w14:textId="77777777" w:rsidR="00122360" w:rsidRPr="00E95691" w:rsidRDefault="00122360" w:rsidP="008D2D16">
      <w:pPr>
        <w:pStyle w:val="Ttulo2"/>
      </w:pPr>
      <w:bookmarkStart w:id="34" w:name="_Toc112902237"/>
      <w:r w:rsidRPr="00E95691">
        <w:t>2. Práctic</w:t>
      </w:r>
      <w:r w:rsidR="006F59D7">
        <w:t>as externas</w:t>
      </w:r>
      <w:bookmarkEnd w:id="34"/>
    </w:p>
    <w:p w14:paraId="3569ACCF" w14:textId="469167A8" w:rsidR="00122360" w:rsidRPr="00841F8C" w:rsidRDefault="006F59D7" w:rsidP="006B5803">
      <w:pPr>
        <w:spacing w:line="360" w:lineRule="auto"/>
        <w:rPr>
          <w:rStyle w:val="textos1"/>
          <w:rFonts w:ascii="Arial" w:hAnsi="Arial" w:cs="Arial"/>
          <w:color w:val="auto"/>
          <w:sz w:val="22"/>
          <w:szCs w:val="22"/>
        </w:rPr>
      </w:pPr>
      <w:r>
        <w:rPr>
          <w:rStyle w:val="textos1"/>
          <w:rFonts w:ascii="Arial" w:hAnsi="Arial" w:cs="Arial"/>
          <w:color w:val="auto"/>
          <w:sz w:val="22"/>
          <w:szCs w:val="22"/>
        </w:rPr>
        <w:t xml:space="preserve">Las </w:t>
      </w:r>
      <w:r w:rsidR="00996FB0">
        <w:rPr>
          <w:rStyle w:val="textos1"/>
          <w:rFonts w:ascii="Arial" w:hAnsi="Arial" w:cs="Arial"/>
          <w:color w:val="auto"/>
          <w:sz w:val="22"/>
          <w:szCs w:val="22"/>
        </w:rPr>
        <w:t>P</w:t>
      </w:r>
      <w:r>
        <w:rPr>
          <w:rStyle w:val="textos1"/>
          <w:rFonts w:ascii="Arial" w:hAnsi="Arial" w:cs="Arial"/>
          <w:color w:val="auto"/>
          <w:sz w:val="22"/>
          <w:szCs w:val="22"/>
        </w:rPr>
        <w:t>rácticas externas</w:t>
      </w:r>
      <w:r w:rsidR="0062211F">
        <w:rPr>
          <w:rStyle w:val="textos1"/>
          <w:rFonts w:ascii="Arial" w:hAnsi="Arial" w:cs="Arial"/>
          <w:color w:val="auto"/>
          <w:sz w:val="22"/>
          <w:szCs w:val="22"/>
        </w:rPr>
        <w:t xml:space="preserve"> </w:t>
      </w:r>
      <w:r>
        <w:rPr>
          <w:rStyle w:val="textos1"/>
          <w:rFonts w:ascii="Arial" w:hAnsi="Arial" w:cs="Arial"/>
          <w:color w:val="auto"/>
          <w:sz w:val="22"/>
          <w:szCs w:val="22"/>
        </w:rPr>
        <w:t xml:space="preserve">o </w:t>
      </w:r>
      <w:r w:rsidR="00996FB0" w:rsidRPr="00841F8C">
        <w:rPr>
          <w:rFonts w:cs="Arial"/>
          <w:szCs w:val="22"/>
        </w:rPr>
        <w:t>Prácticum</w:t>
      </w:r>
      <w:r>
        <w:rPr>
          <w:rStyle w:val="textos1"/>
          <w:rFonts w:ascii="Arial" w:hAnsi="Arial" w:cs="Arial"/>
          <w:color w:val="auto"/>
          <w:sz w:val="22"/>
          <w:szCs w:val="22"/>
        </w:rPr>
        <w:t xml:space="preserve"> </w:t>
      </w:r>
      <w:r w:rsidR="0062211F">
        <w:rPr>
          <w:rStyle w:val="textos1"/>
          <w:rFonts w:ascii="Arial" w:hAnsi="Arial" w:cs="Arial"/>
          <w:color w:val="auto"/>
          <w:sz w:val="22"/>
          <w:szCs w:val="22"/>
        </w:rPr>
        <w:t xml:space="preserve">se realizan en el contexto de una asignatura optativa (5 ECTS) que puede ser matriculada por el alumnado de ambas especialidades.  </w:t>
      </w:r>
    </w:p>
    <w:p w14:paraId="32175CD6" w14:textId="77777777" w:rsidR="00122360" w:rsidRPr="00841F8C" w:rsidRDefault="00122360" w:rsidP="006B5803">
      <w:pPr>
        <w:spacing w:line="360" w:lineRule="auto"/>
        <w:rPr>
          <w:rFonts w:cs="Arial"/>
          <w:szCs w:val="22"/>
        </w:rPr>
      </w:pPr>
    </w:p>
    <w:p w14:paraId="45515D33" w14:textId="37FA5F78" w:rsidR="00F64F71" w:rsidRPr="00841F8C" w:rsidRDefault="00122360" w:rsidP="006B5803">
      <w:pPr>
        <w:spacing w:line="360" w:lineRule="auto"/>
        <w:rPr>
          <w:rFonts w:cs="Arial"/>
          <w:szCs w:val="22"/>
        </w:rPr>
      </w:pPr>
      <w:r w:rsidRPr="00841F8C">
        <w:rPr>
          <w:rFonts w:cs="Arial"/>
          <w:szCs w:val="22"/>
        </w:rPr>
        <w:t xml:space="preserve">El </w:t>
      </w:r>
      <w:r w:rsidR="00996FB0" w:rsidRPr="00841F8C">
        <w:rPr>
          <w:rFonts w:cs="Arial"/>
          <w:szCs w:val="22"/>
        </w:rPr>
        <w:t>Prácticum</w:t>
      </w:r>
      <w:r w:rsidRPr="00841F8C">
        <w:rPr>
          <w:rFonts w:cs="Arial"/>
          <w:szCs w:val="22"/>
        </w:rPr>
        <w:t xml:space="preserve"> consiste en la realización de una estancia de prácticas en una institución que desarrolle programas o actuaciones relacionadas con la perspectiva de género. El</w:t>
      </w:r>
      <w:r w:rsidR="00EB2B59">
        <w:rPr>
          <w:rFonts w:cs="Arial"/>
          <w:szCs w:val="22"/>
        </w:rPr>
        <w:t xml:space="preserve"> </w:t>
      </w:r>
    </w:p>
    <w:p w14:paraId="5D71571A" w14:textId="77777777" w:rsidR="00122360" w:rsidRPr="00841F8C" w:rsidRDefault="00122360" w:rsidP="006B5803">
      <w:pPr>
        <w:spacing w:line="360" w:lineRule="auto"/>
        <w:rPr>
          <w:rFonts w:cs="Arial"/>
          <w:szCs w:val="22"/>
        </w:rPr>
      </w:pPr>
      <w:r w:rsidRPr="00841F8C">
        <w:rPr>
          <w:rFonts w:cs="Arial"/>
          <w:szCs w:val="22"/>
        </w:rPr>
        <w:t xml:space="preserve">objetivo general del Prácticum es profundizar la formación del alumnado del </w:t>
      </w:r>
      <w:r w:rsidR="004729AC">
        <w:rPr>
          <w:rFonts w:cs="Arial"/>
          <w:szCs w:val="22"/>
        </w:rPr>
        <w:t>Máster</w:t>
      </w:r>
      <w:r w:rsidRPr="00841F8C">
        <w:rPr>
          <w:rFonts w:cs="Arial"/>
          <w:szCs w:val="22"/>
        </w:rPr>
        <w:t xml:space="preserve"> Oficial Interuniversitario en Estudios de Mujeres, Género y Ciudadanía desde la perspectiva profesionalizadora. La realización de actividades formativas prácticas se vincula a la necesidad de desarrollar herramientas para el trabajo aplicado en el ámbito del movimiento asociativo de mujeres, movimiento feminista e instituciones públicas y privadas que trabajan en el ámbito de las políticas de mujeres.</w:t>
      </w:r>
    </w:p>
    <w:p w14:paraId="602757A9" w14:textId="77777777" w:rsidR="00122360" w:rsidRPr="00841F8C" w:rsidRDefault="00122360" w:rsidP="006B5803">
      <w:pPr>
        <w:spacing w:line="360" w:lineRule="auto"/>
        <w:rPr>
          <w:rFonts w:cs="Arial"/>
          <w:szCs w:val="22"/>
        </w:rPr>
      </w:pPr>
    </w:p>
    <w:p w14:paraId="605AD8B7" w14:textId="77777777" w:rsidR="00122360" w:rsidRPr="00841F8C" w:rsidRDefault="00122360" w:rsidP="006B5803">
      <w:pPr>
        <w:spacing w:after="240" w:line="360" w:lineRule="auto"/>
        <w:rPr>
          <w:rStyle w:val="textos1"/>
          <w:rFonts w:ascii="Arial" w:hAnsi="Arial" w:cs="Arial"/>
          <w:color w:val="auto"/>
          <w:sz w:val="22"/>
          <w:szCs w:val="22"/>
        </w:rPr>
      </w:pPr>
      <w:r w:rsidRPr="00841F8C">
        <w:rPr>
          <w:rFonts w:cs="Arial"/>
          <w:szCs w:val="22"/>
        </w:rPr>
        <w:lastRenderedPageBreak/>
        <w:t xml:space="preserve">Algunas de las instituciones que acogen </w:t>
      </w:r>
      <w:r w:rsidR="0062211F">
        <w:rPr>
          <w:rFonts w:cs="Arial"/>
          <w:szCs w:val="22"/>
        </w:rPr>
        <w:t xml:space="preserve">habitualmente </w:t>
      </w:r>
      <w:r w:rsidRPr="00841F8C">
        <w:rPr>
          <w:rFonts w:cs="Arial"/>
          <w:szCs w:val="22"/>
        </w:rPr>
        <w:t xml:space="preserve">al alumnado del </w:t>
      </w:r>
      <w:r w:rsidR="004729AC">
        <w:rPr>
          <w:rStyle w:val="textos1"/>
          <w:rFonts w:ascii="Arial" w:hAnsi="Arial" w:cs="Arial"/>
          <w:color w:val="auto"/>
          <w:sz w:val="22"/>
          <w:szCs w:val="22"/>
        </w:rPr>
        <w:t>Máster</w:t>
      </w:r>
      <w:r w:rsidRPr="00841F8C">
        <w:rPr>
          <w:rStyle w:val="textos1"/>
          <w:rFonts w:ascii="Arial" w:hAnsi="Arial" w:cs="Arial"/>
          <w:color w:val="auto"/>
          <w:sz w:val="22"/>
          <w:szCs w:val="22"/>
        </w:rPr>
        <w:t xml:space="preserve"> </w:t>
      </w:r>
      <w:r w:rsidR="0062211F">
        <w:rPr>
          <w:rStyle w:val="textos1"/>
          <w:rFonts w:ascii="Arial" w:hAnsi="Arial" w:cs="Arial"/>
          <w:color w:val="auto"/>
          <w:sz w:val="22"/>
          <w:szCs w:val="22"/>
        </w:rPr>
        <w:t xml:space="preserve"> </w:t>
      </w:r>
    </w:p>
    <w:p w14:paraId="1838DB05" w14:textId="77777777" w:rsidR="00EB2B59" w:rsidRDefault="00122360" w:rsidP="006B5803">
      <w:pPr>
        <w:spacing w:line="360" w:lineRule="auto"/>
        <w:rPr>
          <w:rFonts w:cs="Arial"/>
          <w:szCs w:val="22"/>
        </w:rPr>
      </w:pPr>
      <w:r w:rsidRPr="00E95691">
        <w:rPr>
          <w:rFonts w:cs="Arial"/>
          <w:szCs w:val="22"/>
        </w:rPr>
        <w:t>- Institut Català de les Dones</w:t>
      </w:r>
    </w:p>
    <w:p w14:paraId="58370FEE" w14:textId="77777777" w:rsidR="00EB2B59" w:rsidRDefault="00122360" w:rsidP="006B5803">
      <w:pPr>
        <w:spacing w:line="360" w:lineRule="auto"/>
        <w:rPr>
          <w:rFonts w:cs="Arial"/>
          <w:szCs w:val="22"/>
        </w:rPr>
      </w:pPr>
      <w:r w:rsidRPr="00E95691">
        <w:rPr>
          <w:rFonts w:cs="Arial"/>
          <w:szCs w:val="22"/>
        </w:rPr>
        <w:t>- Diputació de Barcelona</w:t>
      </w:r>
    </w:p>
    <w:p w14:paraId="536AF161" w14:textId="77777777" w:rsidR="00EB2B59" w:rsidRPr="00983381" w:rsidRDefault="00122360" w:rsidP="006B5803">
      <w:pPr>
        <w:spacing w:line="360" w:lineRule="auto"/>
        <w:rPr>
          <w:rFonts w:cs="Arial"/>
          <w:szCs w:val="22"/>
          <w:lang w:val="it-IT"/>
        </w:rPr>
      </w:pPr>
      <w:r w:rsidRPr="00983381">
        <w:rPr>
          <w:rFonts w:cs="Arial"/>
          <w:szCs w:val="22"/>
          <w:lang w:val="it-IT"/>
        </w:rPr>
        <w:t>- Consell Insular d'Eivissa</w:t>
      </w:r>
    </w:p>
    <w:p w14:paraId="48BB00DC" w14:textId="77777777" w:rsidR="00EB2B59" w:rsidRPr="00983381" w:rsidRDefault="00122360" w:rsidP="006B5803">
      <w:pPr>
        <w:spacing w:line="360" w:lineRule="auto"/>
        <w:rPr>
          <w:rFonts w:cs="Arial"/>
          <w:szCs w:val="22"/>
          <w:lang w:val="it-IT"/>
        </w:rPr>
      </w:pPr>
      <w:r w:rsidRPr="00983381">
        <w:rPr>
          <w:rFonts w:cs="Arial"/>
          <w:szCs w:val="22"/>
          <w:lang w:val="it-IT"/>
        </w:rPr>
        <w:t>- Ca la Dona</w:t>
      </w:r>
    </w:p>
    <w:p w14:paraId="491CE3F8" w14:textId="77777777" w:rsidR="00122360" w:rsidRPr="00E95691" w:rsidRDefault="00122360" w:rsidP="006B5803">
      <w:pPr>
        <w:spacing w:line="360" w:lineRule="auto"/>
        <w:rPr>
          <w:rFonts w:cs="Arial"/>
          <w:szCs w:val="22"/>
        </w:rPr>
      </w:pPr>
      <w:r w:rsidRPr="00E95691">
        <w:rPr>
          <w:rFonts w:cs="Arial"/>
          <w:szCs w:val="22"/>
        </w:rPr>
        <w:t>- SURT</w:t>
      </w:r>
    </w:p>
    <w:p w14:paraId="74627815" w14:textId="77777777" w:rsidR="00122360" w:rsidRPr="00E95691" w:rsidRDefault="00122360" w:rsidP="006B5803">
      <w:pPr>
        <w:spacing w:line="360" w:lineRule="auto"/>
        <w:rPr>
          <w:rFonts w:cs="Arial"/>
          <w:szCs w:val="22"/>
        </w:rPr>
      </w:pPr>
      <w:r w:rsidRPr="00E95691">
        <w:rPr>
          <w:rFonts w:cs="Arial"/>
          <w:szCs w:val="22"/>
        </w:rPr>
        <w:t>- Àmbit Dona</w:t>
      </w:r>
    </w:p>
    <w:p w14:paraId="00A5B96A" w14:textId="77777777" w:rsidR="00122360" w:rsidRPr="00E95691" w:rsidRDefault="00122360" w:rsidP="006B5803">
      <w:pPr>
        <w:spacing w:line="360" w:lineRule="auto"/>
        <w:rPr>
          <w:rFonts w:cs="Arial"/>
          <w:szCs w:val="22"/>
        </w:rPr>
      </w:pPr>
      <w:r w:rsidRPr="00E95691">
        <w:rPr>
          <w:rFonts w:cs="Arial"/>
          <w:szCs w:val="22"/>
        </w:rPr>
        <w:t>- Observatori per a la Igualtat de la UAB</w:t>
      </w:r>
    </w:p>
    <w:p w14:paraId="70C6CDAE" w14:textId="77777777" w:rsidR="00122360" w:rsidRPr="0047786B" w:rsidRDefault="00122360" w:rsidP="006B5803">
      <w:pPr>
        <w:spacing w:line="360" w:lineRule="auto"/>
        <w:rPr>
          <w:rFonts w:cs="Arial"/>
          <w:szCs w:val="22"/>
          <w:lang w:val="en-US"/>
        </w:rPr>
      </w:pPr>
      <w:r w:rsidRPr="0047786B">
        <w:rPr>
          <w:rFonts w:cs="Arial"/>
          <w:szCs w:val="22"/>
          <w:lang w:val="en-US"/>
        </w:rPr>
        <w:t>- Casal d'Infants per a l’acció social als barris</w:t>
      </w:r>
    </w:p>
    <w:p w14:paraId="15CD7291" w14:textId="77777777" w:rsidR="00122360" w:rsidRPr="00E95691" w:rsidRDefault="00122360" w:rsidP="006B5803">
      <w:pPr>
        <w:spacing w:line="360" w:lineRule="auto"/>
        <w:rPr>
          <w:rFonts w:cs="Arial"/>
          <w:szCs w:val="22"/>
        </w:rPr>
      </w:pPr>
      <w:r w:rsidRPr="00E95691">
        <w:rPr>
          <w:rFonts w:cs="Arial"/>
          <w:szCs w:val="22"/>
        </w:rPr>
        <w:t>- Fundación Secretariado Gitano</w:t>
      </w:r>
    </w:p>
    <w:p w14:paraId="05B0E857" w14:textId="77777777" w:rsidR="00122360" w:rsidRPr="00E95691" w:rsidRDefault="00122360" w:rsidP="006B5803">
      <w:pPr>
        <w:spacing w:line="360" w:lineRule="auto"/>
        <w:rPr>
          <w:rFonts w:cs="Arial"/>
          <w:szCs w:val="22"/>
        </w:rPr>
      </w:pPr>
      <w:r w:rsidRPr="00E95691">
        <w:rPr>
          <w:rFonts w:cs="Arial"/>
          <w:szCs w:val="22"/>
        </w:rPr>
        <w:t>- Secretaria de la Dona, CCOO</w:t>
      </w:r>
    </w:p>
    <w:p w14:paraId="6ECE05E7" w14:textId="77777777" w:rsidR="00122360" w:rsidRPr="00E95691" w:rsidRDefault="00122360" w:rsidP="006B5803">
      <w:pPr>
        <w:spacing w:line="360" w:lineRule="auto"/>
        <w:rPr>
          <w:rFonts w:cs="Arial"/>
          <w:szCs w:val="22"/>
        </w:rPr>
      </w:pPr>
      <w:r w:rsidRPr="00E95691">
        <w:rPr>
          <w:rFonts w:cs="Arial"/>
          <w:szCs w:val="22"/>
        </w:rPr>
        <w:t>- Fundació Maria Aurèlia Capmany, UGT</w:t>
      </w:r>
    </w:p>
    <w:p w14:paraId="70C566E0" w14:textId="77777777" w:rsidR="00122360" w:rsidRPr="00E95691" w:rsidRDefault="00122360" w:rsidP="006B5803">
      <w:pPr>
        <w:spacing w:line="360" w:lineRule="auto"/>
        <w:rPr>
          <w:rFonts w:cs="Arial"/>
          <w:szCs w:val="22"/>
        </w:rPr>
      </w:pPr>
      <w:r w:rsidRPr="00E95691">
        <w:rPr>
          <w:rFonts w:cs="Arial"/>
          <w:szCs w:val="22"/>
        </w:rPr>
        <w:t>- Ajuntament de Badalona</w:t>
      </w:r>
    </w:p>
    <w:p w14:paraId="6008983C" w14:textId="77777777" w:rsidR="00122360" w:rsidRPr="00AC2E9A" w:rsidRDefault="00122360" w:rsidP="006B5803">
      <w:pPr>
        <w:spacing w:line="360" w:lineRule="auto"/>
        <w:rPr>
          <w:rFonts w:cs="Arial"/>
          <w:szCs w:val="22"/>
          <w:lang w:val="fr-FR"/>
        </w:rPr>
      </w:pPr>
      <w:r w:rsidRPr="00AC2E9A">
        <w:rPr>
          <w:rFonts w:cs="Arial"/>
          <w:szCs w:val="22"/>
          <w:lang w:val="fr-FR"/>
        </w:rPr>
        <w:t>- Ajuntament de Montcada i Reixac</w:t>
      </w:r>
    </w:p>
    <w:p w14:paraId="44C50F30" w14:textId="77777777" w:rsidR="00122360" w:rsidRPr="00307AFA" w:rsidRDefault="00122360" w:rsidP="006B5803">
      <w:pPr>
        <w:spacing w:line="360" w:lineRule="auto"/>
        <w:rPr>
          <w:rFonts w:cs="Arial"/>
          <w:szCs w:val="22"/>
          <w:lang w:val="it-IT"/>
        </w:rPr>
      </w:pPr>
      <w:r w:rsidRPr="00307AFA">
        <w:rPr>
          <w:rFonts w:cs="Arial"/>
          <w:szCs w:val="22"/>
          <w:lang w:val="it-IT"/>
        </w:rPr>
        <w:t>- Observatori d’Igualtat, Universitat Rovira i Virgili</w:t>
      </w:r>
    </w:p>
    <w:p w14:paraId="56E472A9" w14:textId="77777777" w:rsidR="00122360" w:rsidRPr="00307AFA" w:rsidRDefault="00122360" w:rsidP="006B5803">
      <w:pPr>
        <w:spacing w:line="360" w:lineRule="auto"/>
        <w:rPr>
          <w:rFonts w:cs="Arial"/>
          <w:szCs w:val="22"/>
          <w:lang w:val="it-IT"/>
        </w:rPr>
      </w:pPr>
      <w:r w:rsidRPr="00307AFA">
        <w:rPr>
          <w:rFonts w:cs="Arial"/>
          <w:szCs w:val="22"/>
          <w:lang w:val="it-IT"/>
        </w:rPr>
        <w:t>- Oficina de la Dona, Eivissa</w:t>
      </w:r>
    </w:p>
    <w:p w14:paraId="150FAF83" w14:textId="77777777" w:rsidR="00122360" w:rsidRPr="00307AFA" w:rsidRDefault="00122360" w:rsidP="006B5803">
      <w:pPr>
        <w:spacing w:line="360" w:lineRule="auto"/>
        <w:rPr>
          <w:rFonts w:cs="Arial"/>
          <w:szCs w:val="22"/>
          <w:lang w:val="it-IT"/>
        </w:rPr>
      </w:pPr>
      <w:r w:rsidRPr="00307AFA">
        <w:rPr>
          <w:rFonts w:cs="Arial"/>
          <w:szCs w:val="22"/>
          <w:lang w:val="it-IT"/>
        </w:rPr>
        <w:t>- Espais per a la Igualtat</w:t>
      </w:r>
    </w:p>
    <w:p w14:paraId="15CD0092" w14:textId="77777777" w:rsidR="00122360" w:rsidRPr="00307AFA" w:rsidRDefault="005C707E" w:rsidP="006B5803">
      <w:pPr>
        <w:spacing w:line="360" w:lineRule="auto"/>
        <w:rPr>
          <w:rFonts w:cs="Arial"/>
          <w:szCs w:val="22"/>
          <w:lang w:val="it-IT"/>
        </w:rPr>
      </w:pPr>
      <w:r w:rsidRPr="00307AFA">
        <w:rPr>
          <w:rFonts w:cs="Arial"/>
          <w:szCs w:val="22"/>
          <w:lang w:val="it-IT"/>
        </w:rPr>
        <w:t>- Spora Sinè</w:t>
      </w:r>
      <w:r w:rsidR="00122360" w:rsidRPr="00307AFA">
        <w:rPr>
          <w:rFonts w:cs="Arial"/>
          <w:szCs w:val="22"/>
          <w:lang w:val="it-IT"/>
        </w:rPr>
        <w:t>rgies SL</w:t>
      </w:r>
    </w:p>
    <w:p w14:paraId="749B9B8E" w14:textId="77777777" w:rsidR="00122360" w:rsidRPr="00307AFA" w:rsidRDefault="00122360" w:rsidP="006B5803">
      <w:pPr>
        <w:spacing w:line="360" w:lineRule="auto"/>
        <w:rPr>
          <w:rFonts w:cs="Arial"/>
          <w:szCs w:val="22"/>
          <w:lang w:val="it-IT"/>
        </w:rPr>
      </w:pPr>
      <w:r w:rsidRPr="00307AFA">
        <w:rPr>
          <w:rFonts w:cs="Arial"/>
          <w:szCs w:val="22"/>
          <w:lang w:val="it-IT"/>
        </w:rPr>
        <w:t>- Pla d’Igualtat d’Oportunitats entre Homes i Dones, Universitat de Girona</w:t>
      </w:r>
    </w:p>
    <w:p w14:paraId="10AB9179" w14:textId="77777777" w:rsidR="00122360" w:rsidRPr="00DE3F55" w:rsidRDefault="00122360" w:rsidP="006B5803">
      <w:pPr>
        <w:spacing w:line="360" w:lineRule="auto"/>
        <w:rPr>
          <w:rFonts w:cs="Arial"/>
          <w:szCs w:val="22"/>
          <w:lang w:val="fr-FR"/>
        </w:rPr>
      </w:pPr>
      <w:r w:rsidRPr="00DE3F55">
        <w:rPr>
          <w:rFonts w:cs="Arial"/>
          <w:szCs w:val="22"/>
          <w:lang w:val="fr-FR"/>
        </w:rPr>
        <w:t>- Universitat de La Laguna.</w:t>
      </w:r>
    </w:p>
    <w:p w14:paraId="20F87E3D" w14:textId="77777777" w:rsidR="00122360" w:rsidRPr="00DE3F55" w:rsidRDefault="00763234" w:rsidP="00763234">
      <w:pPr>
        <w:spacing w:line="360" w:lineRule="auto"/>
        <w:rPr>
          <w:rFonts w:cs="Arial"/>
          <w:szCs w:val="22"/>
          <w:lang w:val="fr-FR"/>
        </w:rPr>
      </w:pPr>
      <w:r w:rsidRPr="00DE3F55">
        <w:rPr>
          <w:rFonts w:cs="Arial"/>
          <w:szCs w:val="22"/>
          <w:lang w:val="fr-FR"/>
        </w:rPr>
        <w:t>- Mon de femmes, Bruselas (Bélgica)</w:t>
      </w:r>
    </w:p>
    <w:p w14:paraId="780FB53C" w14:textId="77777777" w:rsidR="00763234" w:rsidRDefault="00763234" w:rsidP="00763234">
      <w:pPr>
        <w:spacing w:line="360" w:lineRule="auto"/>
        <w:rPr>
          <w:rFonts w:cs="Arial"/>
          <w:szCs w:val="22"/>
        </w:rPr>
      </w:pPr>
      <w:r>
        <w:rPr>
          <w:rFonts w:cs="Arial"/>
          <w:szCs w:val="22"/>
        </w:rPr>
        <w:t xml:space="preserve">- </w:t>
      </w:r>
      <w:r w:rsidRPr="00763234">
        <w:rPr>
          <w:rFonts w:cs="Arial"/>
          <w:szCs w:val="22"/>
        </w:rPr>
        <w:t>Ajuntament del Prat de Llobregat</w:t>
      </w:r>
    </w:p>
    <w:p w14:paraId="0DA8BF27" w14:textId="77777777" w:rsidR="00763234" w:rsidRDefault="00763234" w:rsidP="00763234">
      <w:pPr>
        <w:spacing w:line="360" w:lineRule="auto"/>
        <w:rPr>
          <w:rFonts w:cs="Arial"/>
          <w:szCs w:val="22"/>
        </w:rPr>
      </w:pPr>
      <w:r>
        <w:rPr>
          <w:rFonts w:cs="Arial"/>
          <w:szCs w:val="22"/>
        </w:rPr>
        <w:t xml:space="preserve">- </w:t>
      </w:r>
      <w:r w:rsidRPr="00763234">
        <w:rPr>
          <w:rFonts w:cs="Arial"/>
          <w:szCs w:val="22"/>
        </w:rPr>
        <w:t>Cruz Roja Palma de Mallorca</w:t>
      </w:r>
    </w:p>
    <w:p w14:paraId="1DB9F47E" w14:textId="77777777" w:rsidR="00763234" w:rsidRDefault="00763234" w:rsidP="00763234">
      <w:pPr>
        <w:spacing w:line="360" w:lineRule="auto"/>
        <w:rPr>
          <w:rFonts w:cs="Arial"/>
          <w:szCs w:val="22"/>
          <w:lang w:val="es-ES"/>
        </w:rPr>
      </w:pPr>
      <w:r>
        <w:rPr>
          <w:rFonts w:cs="Arial"/>
          <w:szCs w:val="22"/>
          <w:lang w:val="es-ES"/>
        </w:rPr>
        <w:t xml:space="preserve">- </w:t>
      </w:r>
      <w:r w:rsidRPr="00763234">
        <w:rPr>
          <w:rFonts w:cs="Arial"/>
          <w:szCs w:val="22"/>
          <w:lang w:val="es-ES"/>
        </w:rPr>
        <w:t>Fundació Tapies</w:t>
      </w:r>
    </w:p>
    <w:p w14:paraId="01E53788" w14:textId="77777777" w:rsidR="00763234" w:rsidRDefault="00763234" w:rsidP="00763234">
      <w:pPr>
        <w:spacing w:line="360" w:lineRule="auto"/>
        <w:rPr>
          <w:rFonts w:cs="Arial"/>
          <w:szCs w:val="22"/>
          <w:lang w:val="es-ES"/>
        </w:rPr>
      </w:pPr>
      <w:r>
        <w:rPr>
          <w:rFonts w:cs="Arial"/>
          <w:szCs w:val="22"/>
          <w:lang w:val="es-ES"/>
        </w:rPr>
        <w:t>- Safarei</w:t>
      </w:r>
      <w:r w:rsidRPr="00763234">
        <w:rPr>
          <w:rFonts w:cs="Arial"/>
          <w:szCs w:val="22"/>
          <w:lang w:val="es-ES"/>
        </w:rPr>
        <w:t>g</w:t>
      </w:r>
    </w:p>
    <w:p w14:paraId="519000E5" w14:textId="77777777" w:rsidR="00763234" w:rsidRDefault="00763234" w:rsidP="00763234">
      <w:pPr>
        <w:spacing w:line="360" w:lineRule="auto"/>
        <w:rPr>
          <w:rFonts w:cs="Arial"/>
          <w:szCs w:val="22"/>
          <w:lang w:val="es-ES"/>
        </w:rPr>
      </w:pPr>
      <w:r>
        <w:rPr>
          <w:rFonts w:cs="Arial"/>
          <w:szCs w:val="22"/>
          <w:lang w:val="es-ES"/>
        </w:rPr>
        <w:t xml:space="preserve">- </w:t>
      </w:r>
      <w:r w:rsidRPr="00763234">
        <w:rPr>
          <w:rFonts w:cs="Arial"/>
          <w:szCs w:val="22"/>
          <w:lang w:val="es-ES"/>
        </w:rPr>
        <w:t>Ajuntament Casteldefells</w:t>
      </w:r>
    </w:p>
    <w:p w14:paraId="1C7F3CA5" w14:textId="77777777" w:rsidR="00763234" w:rsidRDefault="00763234" w:rsidP="00763234">
      <w:pPr>
        <w:spacing w:line="360" w:lineRule="auto"/>
        <w:rPr>
          <w:rFonts w:cs="Arial"/>
          <w:szCs w:val="22"/>
          <w:lang w:val="es-ES"/>
        </w:rPr>
      </w:pPr>
      <w:r>
        <w:rPr>
          <w:rFonts w:cs="Arial"/>
          <w:szCs w:val="22"/>
          <w:lang w:val="es-ES"/>
        </w:rPr>
        <w:t xml:space="preserve">- </w:t>
      </w:r>
      <w:r w:rsidRPr="00763234">
        <w:rPr>
          <w:rFonts w:cs="Arial"/>
          <w:szCs w:val="22"/>
          <w:lang w:val="es-ES"/>
        </w:rPr>
        <w:t>Implicadas no Desenvolvemento</w:t>
      </w:r>
    </w:p>
    <w:p w14:paraId="18BB3F3D" w14:textId="67A924F7" w:rsidR="003C3F55" w:rsidRPr="0047786B" w:rsidRDefault="00763234" w:rsidP="00763234">
      <w:pPr>
        <w:spacing w:line="360" w:lineRule="auto"/>
        <w:rPr>
          <w:rFonts w:cs="Arial"/>
          <w:szCs w:val="22"/>
          <w:lang w:val="en-US"/>
        </w:rPr>
      </w:pPr>
      <w:r w:rsidRPr="0047786B">
        <w:rPr>
          <w:rFonts w:cs="Arial"/>
          <w:szCs w:val="22"/>
          <w:lang w:val="en-US"/>
        </w:rPr>
        <w:t>- L'Observatori dels Drets Sexuals i Drets I Reproductius</w:t>
      </w:r>
      <w:r w:rsidR="003C3F55">
        <w:rPr>
          <w:rFonts w:cs="Arial"/>
          <w:szCs w:val="22"/>
          <w:lang w:val="en-US"/>
        </w:rPr>
        <w:t xml:space="preserve"> </w:t>
      </w:r>
      <w:r w:rsidRPr="0047786B">
        <w:rPr>
          <w:rFonts w:cs="Arial"/>
          <w:szCs w:val="22"/>
          <w:lang w:val="en-US"/>
        </w:rPr>
        <w:t>(ODSiDR)</w:t>
      </w:r>
    </w:p>
    <w:p w14:paraId="0B188E96" w14:textId="4F59531D" w:rsidR="009A3F14" w:rsidRPr="0097645E" w:rsidRDefault="009A3F14" w:rsidP="009A3F14">
      <w:pPr>
        <w:spacing w:line="360" w:lineRule="auto"/>
        <w:rPr>
          <w:b/>
          <w:color w:val="B20033"/>
          <w:lang w:val="en-US"/>
        </w:rPr>
      </w:pPr>
      <w:bookmarkStart w:id="35" w:name="_Toc63182388"/>
    </w:p>
    <w:p w14:paraId="3DA08A31" w14:textId="13FDCFC6" w:rsidR="00122360" w:rsidRPr="009A3F14" w:rsidRDefault="00122360" w:rsidP="009A3F14">
      <w:pPr>
        <w:spacing w:line="360" w:lineRule="auto"/>
        <w:rPr>
          <w:b/>
          <w:color w:val="B20033"/>
          <w:lang w:val="es-ES"/>
        </w:rPr>
      </w:pPr>
      <w:r w:rsidRPr="009A3F14">
        <w:rPr>
          <w:b/>
          <w:color w:val="B20033"/>
          <w:lang w:val="es-ES"/>
        </w:rPr>
        <w:t>Normas de realización del Prácticum</w:t>
      </w:r>
      <w:bookmarkEnd w:id="35"/>
    </w:p>
    <w:p w14:paraId="0CC2D4CB" w14:textId="77777777" w:rsidR="0097645E" w:rsidRDefault="0097645E" w:rsidP="006B5803">
      <w:pPr>
        <w:spacing w:line="360" w:lineRule="auto"/>
        <w:rPr>
          <w:rFonts w:cs="Arial"/>
          <w:b/>
          <w:szCs w:val="22"/>
          <w:lang w:val="es-ES"/>
        </w:rPr>
      </w:pPr>
    </w:p>
    <w:p w14:paraId="52E25CB5" w14:textId="47E73AAD" w:rsidR="00122360" w:rsidRPr="00E95691" w:rsidRDefault="00122360" w:rsidP="006B5803">
      <w:pPr>
        <w:spacing w:line="360" w:lineRule="auto"/>
        <w:rPr>
          <w:rFonts w:cs="Arial"/>
          <w:b/>
          <w:szCs w:val="22"/>
          <w:lang w:val="es-ES"/>
        </w:rPr>
      </w:pPr>
      <w:r w:rsidRPr="00E95691">
        <w:rPr>
          <w:rFonts w:cs="Arial"/>
          <w:b/>
          <w:szCs w:val="22"/>
          <w:lang w:val="es-ES"/>
        </w:rPr>
        <w:t xml:space="preserve">1. Contacto con la coordinadora del Prácticum y elección de la entidad </w:t>
      </w:r>
    </w:p>
    <w:p w14:paraId="510B5C9A" w14:textId="7FE0927E" w:rsidR="00122360" w:rsidRPr="00E95691" w:rsidRDefault="00996FB0" w:rsidP="006B5803">
      <w:pPr>
        <w:spacing w:line="360" w:lineRule="auto"/>
        <w:rPr>
          <w:rFonts w:cs="Arial"/>
          <w:szCs w:val="22"/>
          <w:lang w:val="es-ES"/>
        </w:rPr>
      </w:pPr>
      <w:r>
        <w:rPr>
          <w:rFonts w:cs="Arial"/>
          <w:szCs w:val="22"/>
          <w:lang w:val="es-ES"/>
        </w:rPr>
        <w:t>El alumnado que debe</w:t>
      </w:r>
      <w:r w:rsidR="00122360" w:rsidRPr="00E95691">
        <w:rPr>
          <w:rFonts w:cs="Arial"/>
          <w:szCs w:val="22"/>
          <w:lang w:val="es-ES"/>
        </w:rPr>
        <w:t xml:space="preserve"> realizar el Prácticum </w:t>
      </w:r>
      <w:r>
        <w:rPr>
          <w:rFonts w:cs="Arial"/>
          <w:szCs w:val="22"/>
          <w:lang w:val="es-ES"/>
        </w:rPr>
        <w:t>ha de</w:t>
      </w:r>
      <w:r w:rsidR="00122360" w:rsidRPr="00E95691">
        <w:rPr>
          <w:rFonts w:cs="Arial"/>
          <w:szCs w:val="22"/>
          <w:lang w:val="es-ES"/>
        </w:rPr>
        <w:t xml:space="preserve"> contactar con la coordinadora del Prácticum para la elección de la entidad donde realizar sus prácticas.</w:t>
      </w:r>
    </w:p>
    <w:p w14:paraId="3BEC5969" w14:textId="77777777" w:rsidR="00F64F71" w:rsidRDefault="00F64F71" w:rsidP="006B5803">
      <w:pPr>
        <w:spacing w:line="360" w:lineRule="auto"/>
        <w:rPr>
          <w:rFonts w:cs="Arial"/>
          <w:szCs w:val="22"/>
          <w:lang w:val="es-ES"/>
        </w:rPr>
      </w:pPr>
    </w:p>
    <w:p w14:paraId="752EE656" w14:textId="4EF590E4" w:rsidR="00122360" w:rsidRPr="00E95691" w:rsidRDefault="00122360" w:rsidP="006B5803">
      <w:pPr>
        <w:spacing w:line="360" w:lineRule="auto"/>
        <w:rPr>
          <w:rFonts w:cs="Arial"/>
          <w:szCs w:val="22"/>
          <w:lang w:val="es-ES"/>
        </w:rPr>
      </w:pPr>
      <w:r w:rsidRPr="00E95691">
        <w:rPr>
          <w:rFonts w:cs="Arial"/>
          <w:szCs w:val="22"/>
          <w:lang w:val="es-ES"/>
        </w:rPr>
        <w:t xml:space="preserve">Para ello pueden ponerse </w:t>
      </w:r>
      <w:r w:rsidR="00763234">
        <w:rPr>
          <w:rFonts w:cs="Arial"/>
          <w:szCs w:val="22"/>
          <w:lang w:val="es-ES"/>
        </w:rPr>
        <w:t>e</w:t>
      </w:r>
      <w:r w:rsidR="006C13DC">
        <w:rPr>
          <w:rFonts w:cs="Arial"/>
          <w:szCs w:val="22"/>
          <w:lang w:val="es-ES"/>
        </w:rPr>
        <w:t xml:space="preserve">n contacto con la coordinadora </w:t>
      </w:r>
      <w:r w:rsidR="00996FB0">
        <w:rPr>
          <w:rFonts w:cs="Arial"/>
          <w:szCs w:val="22"/>
          <w:lang w:val="es-ES"/>
        </w:rPr>
        <w:t>del Prácticum</w:t>
      </w:r>
      <w:r w:rsidR="006C13DC">
        <w:rPr>
          <w:rFonts w:cs="Arial"/>
          <w:szCs w:val="22"/>
          <w:lang w:val="es-ES"/>
        </w:rPr>
        <w:t>, que</w:t>
      </w:r>
      <w:r w:rsidR="00996FB0">
        <w:rPr>
          <w:rFonts w:cs="Arial"/>
          <w:szCs w:val="22"/>
          <w:lang w:val="es-ES"/>
        </w:rPr>
        <w:t xml:space="preserve"> facilitará al</w:t>
      </w:r>
      <w:r w:rsidRPr="00E95691">
        <w:rPr>
          <w:rFonts w:cs="Arial"/>
          <w:szCs w:val="22"/>
          <w:lang w:val="es-ES"/>
        </w:rPr>
        <w:t xml:space="preserve"> alumna</w:t>
      </w:r>
      <w:r w:rsidR="00996FB0">
        <w:rPr>
          <w:rFonts w:cs="Arial"/>
          <w:szCs w:val="22"/>
          <w:lang w:val="es-ES"/>
        </w:rPr>
        <w:t>do</w:t>
      </w:r>
      <w:r w:rsidRPr="00E95691">
        <w:rPr>
          <w:rFonts w:cs="Arial"/>
          <w:szCs w:val="22"/>
          <w:lang w:val="es-ES"/>
        </w:rPr>
        <w:t xml:space="preserve"> la elección de la entidad </w:t>
      </w:r>
      <w:r w:rsidR="00996FB0">
        <w:rPr>
          <w:rFonts w:cs="Arial"/>
          <w:szCs w:val="22"/>
          <w:lang w:val="es-ES"/>
        </w:rPr>
        <w:t xml:space="preserve">a partir </w:t>
      </w:r>
      <w:r w:rsidRPr="00E95691">
        <w:rPr>
          <w:rFonts w:cs="Arial"/>
          <w:szCs w:val="22"/>
          <w:lang w:val="es-ES"/>
        </w:rPr>
        <w:t xml:space="preserve">del listado de entidades con convenio con el </w:t>
      </w:r>
      <w:r w:rsidR="004729AC">
        <w:rPr>
          <w:rFonts w:cs="Arial"/>
          <w:szCs w:val="22"/>
          <w:lang w:val="es-ES"/>
        </w:rPr>
        <w:t>Máster</w:t>
      </w:r>
      <w:r w:rsidRPr="00E95691">
        <w:rPr>
          <w:rFonts w:cs="Arial"/>
          <w:szCs w:val="22"/>
          <w:lang w:val="es-ES"/>
        </w:rPr>
        <w:t xml:space="preserve"> oficial. </w:t>
      </w:r>
    </w:p>
    <w:p w14:paraId="23475F3D" w14:textId="77777777" w:rsidR="00122360" w:rsidRPr="00E95691" w:rsidRDefault="00122360" w:rsidP="006B5803">
      <w:pPr>
        <w:spacing w:line="360" w:lineRule="auto"/>
        <w:rPr>
          <w:rFonts w:cs="Arial"/>
          <w:szCs w:val="22"/>
          <w:lang w:val="es-ES"/>
        </w:rPr>
      </w:pPr>
    </w:p>
    <w:p w14:paraId="041D7384" w14:textId="77777777" w:rsidR="00122360" w:rsidRPr="00E95691" w:rsidRDefault="00122360" w:rsidP="006B5803">
      <w:pPr>
        <w:spacing w:line="360" w:lineRule="auto"/>
        <w:rPr>
          <w:rFonts w:cs="Arial"/>
          <w:b/>
          <w:szCs w:val="22"/>
          <w:lang w:val="es-ES"/>
        </w:rPr>
      </w:pPr>
      <w:r w:rsidRPr="00E95691">
        <w:rPr>
          <w:rFonts w:cs="Arial"/>
          <w:b/>
          <w:szCs w:val="22"/>
          <w:lang w:val="es-ES"/>
        </w:rPr>
        <w:t>2. Firma de convenios</w:t>
      </w:r>
    </w:p>
    <w:p w14:paraId="78E545F3" w14:textId="77777777" w:rsidR="00122360" w:rsidRPr="00E95691" w:rsidRDefault="00122360" w:rsidP="006B5803">
      <w:pPr>
        <w:spacing w:line="360" w:lineRule="auto"/>
        <w:rPr>
          <w:rFonts w:cs="Arial"/>
          <w:szCs w:val="22"/>
          <w:lang w:val="es-ES"/>
        </w:rPr>
      </w:pPr>
      <w:r w:rsidRPr="00E95691">
        <w:rPr>
          <w:rFonts w:cs="Arial"/>
          <w:szCs w:val="22"/>
          <w:lang w:val="es-ES"/>
        </w:rPr>
        <w:t>Una vez acordadas las partes (alumno/a, entidad y coordinadora del Prácticum) sobre las condiciones de realización del Prácticum (fechas de inicio y fin, horarios, persona de referencia de la entidad) se procederá a la firma del convenio.</w:t>
      </w:r>
    </w:p>
    <w:p w14:paraId="0EB9618F" w14:textId="77777777" w:rsidR="00CB0865" w:rsidRPr="00E95691" w:rsidRDefault="00CB0865" w:rsidP="006B5803">
      <w:pPr>
        <w:spacing w:line="360" w:lineRule="auto"/>
        <w:rPr>
          <w:rFonts w:cs="Arial"/>
          <w:szCs w:val="22"/>
          <w:lang w:val="es-ES"/>
        </w:rPr>
      </w:pPr>
    </w:p>
    <w:p w14:paraId="78E05C2D" w14:textId="77777777" w:rsidR="00122360" w:rsidRPr="00E95691" w:rsidRDefault="00122360" w:rsidP="006B5803">
      <w:pPr>
        <w:spacing w:line="360" w:lineRule="auto"/>
        <w:rPr>
          <w:rFonts w:cs="Arial"/>
          <w:b/>
          <w:szCs w:val="22"/>
          <w:lang w:val="es-ES"/>
        </w:rPr>
      </w:pPr>
      <w:r w:rsidRPr="00E95691">
        <w:rPr>
          <w:rFonts w:cs="Arial"/>
          <w:b/>
          <w:szCs w:val="22"/>
          <w:lang w:val="es-ES"/>
        </w:rPr>
        <w:t>3. Realización del Prácticum</w:t>
      </w:r>
    </w:p>
    <w:p w14:paraId="523D1126" w14:textId="77777777" w:rsidR="00122360" w:rsidRPr="00E95691" w:rsidRDefault="00122360" w:rsidP="006B5803">
      <w:pPr>
        <w:spacing w:line="360" w:lineRule="auto"/>
        <w:rPr>
          <w:rFonts w:cs="Arial"/>
          <w:szCs w:val="22"/>
          <w:lang w:val="es-ES"/>
        </w:rPr>
      </w:pPr>
      <w:r w:rsidRPr="00E95691">
        <w:rPr>
          <w:rFonts w:cs="Arial"/>
          <w:szCs w:val="22"/>
          <w:lang w:val="es-ES"/>
        </w:rPr>
        <w:t>Durante la realización del Prácticum el alumno/a podrá contactar con la coordinadora del Prácticum para cualquier problema o dificultad que pudiera surgir durante la realización de sus prácticas.</w:t>
      </w:r>
    </w:p>
    <w:p w14:paraId="0BC7C0BD" w14:textId="77777777" w:rsidR="00122360" w:rsidRPr="00E95691" w:rsidRDefault="00122360" w:rsidP="006B5803">
      <w:pPr>
        <w:spacing w:line="360" w:lineRule="auto"/>
        <w:rPr>
          <w:rFonts w:cs="Arial"/>
          <w:szCs w:val="22"/>
          <w:lang w:val="es-ES"/>
        </w:rPr>
      </w:pPr>
    </w:p>
    <w:p w14:paraId="0939D5A6" w14:textId="70E3D56B" w:rsidR="00122360" w:rsidRPr="00E95691" w:rsidRDefault="00122360" w:rsidP="006B5803">
      <w:pPr>
        <w:spacing w:line="360" w:lineRule="auto"/>
        <w:rPr>
          <w:rFonts w:cs="Arial"/>
          <w:b/>
          <w:szCs w:val="22"/>
          <w:lang w:val="es-ES"/>
        </w:rPr>
      </w:pPr>
      <w:r w:rsidRPr="00E95691">
        <w:rPr>
          <w:rFonts w:cs="Arial"/>
          <w:b/>
          <w:szCs w:val="22"/>
          <w:lang w:val="es-ES"/>
        </w:rPr>
        <w:t xml:space="preserve">4. Entrega de </w:t>
      </w:r>
      <w:r w:rsidR="005C707E">
        <w:rPr>
          <w:rFonts w:cs="Arial"/>
          <w:b/>
          <w:szCs w:val="22"/>
          <w:lang w:val="es-ES"/>
        </w:rPr>
        <w:t xml:space="preserve">la </w:t>
      </w:r>
      <w:r w:rsidRPr="00E95691">
        <w:rPr>
          <w:rFonts w:cs="Arial"/>
          <w:b/>
          <w:szCs w:val="22"/>
          <w:lang w:val="es-ES"/>
        </w:rPr>
        <w:t xml:space="preserve">memoria del </w:t>
      </w:r>
      <w:r w:rsidR="00CB22C4" w:rsidRPr="00E95691">
        <w:rPr>
          <w:rFonts w:cs="Arial"/>
          <w:b/>
          <w:szCs w:val="22"/>
          <w:lang w:val="es-ES"/>
        </w:rPr>
        <w:t>Prácticum</w:t>
      </w:r>
    </w:p>
    <w:p w14:paraId="01270CD7" w14:textId="1126AC2C" w:rsidR="002223E2" w:rsidRPr="002223E2" w:rsidRDefault="002223E2" w:rsidP="006B5803">
      <w:pPr>
        <w:spacing w:line="360" w:lineRule="auto"/>
        <w:rPr>
          <w:rFonts w:cs="Arial"/>
          <w:szCs w:val="22"/>
          <w:lang w:val="es-ES"/>
        </w:rPr>
      </w:pPr>
      <w:r w:rsidRPr="002223E2">
        <w:rPr>
          <w:rFonts w:cs="Arial"/>
          <w:szCs w:val="22"/>
          <w:lang w:val="es-ES"/>
        </w:rPr>
        <w:t>Al finalizar el Prácticum, el alumno / a deberá presentar la memoria de Prácticas en la fecha indicada mediante el campus virtual de la asignatura.</w:t>
      </w:r>
    </w:p>
    <w:p w14:paraId="13A7DBD8" w14:textId="77777777" w:rsidR="002223E2" w:rsidRDefault="002223E2" w:rsidP="006B5803">
      <w:pPr>
        <w:spacing w:line="360" w:lineRule="auto"/>
        <w:rPr>
          <w:rFonts w:cs="Arial"/>
          <w:szCs w:val="22"/>
          <w:lang w:val="es-ES"/>
        </w:rPr>
      </w:pPr>
    </w:p>
    <w:p w14:paraId="680C364B" w14:textId="674D2854" w:rsidR="008D2D16" w:rsidRPr="009A3F14" w:rsidRDefault="00122360" w:rsidP="006B5803">
      <w:pPr>
        <w:spacing w:line="360" w:lineRule="auto"/>
        <w:rPr>
          <w:rFonts w:cs="Arial"/>
          <w:szCs w:val="22"/>
          <w:lang w:val="es-ES"/>
        </w:rPr>
      </w:pPr>
      <w:r w:rsidRPr="00E95691">
        <w:rPr>
          <w:rFonts w:cs="Arial"/>
          <w:szCs w:val="22"/>
          <w:lang w:val="es-ES"/>
        </w:rPr>
        <w:t>La nota final será una evaluación de la memoria final presentada por el alumno/a, junto con el informe de evaluación externa presentado por la persona de referencia de la entidad donde el</w:t>
      </w:r>
      <w:r w:rsidR="005C707E">
        <w:rPr>
          <w:rFonts w:cs="Arial"/>
          <w:szCs w:val="22"/>
          <w:lang w:val="es-ES"/>
        </w:rPr>
        <w:t>/la</w:t>
      </w:r>
      <w:r w:rsidRPr="00E95691">
        <w:rPr>
          <w:rFonts w:cs="Arial"/>
          <w:szCs w:val="22"/>
          <w:lang w:val="es-ES"/>
        </w:rPr>
        <w:t xml:space="preserve"> alumno/a ha realizado su Prácticum.</w:t>
      </w:r>
    </w:p>
    <w:bookmarkStart w:id="36" w:name="_Toc112902238"/>
    <w:p w14:paraId="58B5C076" w14:textId="07CB9C45" w:rsidR="00CB0865" w:rsidRPr="009A3F14" w:rsidRDefault="009A3F14" w:rsidP="009A3F14">
      <w:pPr>
        <w:pStyle w:val="Ttulo1"/>
      </w:pPr>
      <w:r>
        <w:rPr>
          <w:noProof/>
          <w:lang w:val="es-ES"/>
        </w:rPr>
        <mc:AlternateContent>
          <mc:Choice Requires="wps">
            <w:drawing>
              <wp:anchor distT="0" distB="0" distL="114300" distR="114300" simplePos="0" relativeHeight="251660800" behindDoc="0" locked="0" layoutInCell="1" allowOverlap="1" wp14:anchorId="19E445CB" wp14:editId="79CC80D5">
                <wp:simplePos x="0" y="0"/>
                <wp:positionH relativeFrom="margin">
                  <wp:posOffset>-19050</wp:posOffset>
                </wp:positionH>
                <wp:positionV relativeFrom="paragraph">
                  <wp:posOffset>428625</wp:posOffset>
                </wp:positionV>
                <wp:extent cx="5372100" cy="0"/>
                <wp:effectExtent l="0" t="0" r="19050" b="1905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8F86D8B" id="Line 12"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33.75pt" to="421.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" strokecolor="#f90" strokeweight="1.5pt">
                <w10:wrap anchorx="margin"/>
              </v:line>
            </w:pict>
          </mc:Fallback>
        </mc:AlternateContent>
      </w:r>
      <w:r w:rsidR="00812C00">
        <w:t>X</w:t>
      </w:r>
      <w:r w:rsidR="00122360" w:rsidRPr="00E95691">
        <w:t>. ACCESO A UN DOCTORADO</w:t>
      </w:r>
      <w:bookmarkEnd w:id="36"/>
    </w:p>
    <w:p w14:paraId="72E9E4AE" w14:textId="77777777" w:rsidR="009A3F14" w:rsidRDefault="009A3F14" w:rsidP="006B5803">
      <w:pPr>
        <w:spacing w:line="360" w:lineRule="auto"/>
        <w:rPr>
          <w:rFonts w:cs="Arial"/>
          <w:szCs w:val="22"/>
        </w:rPr>
      </w:pPr>
    </w:p>
    <w:p w14:paraId="4FA56015" w14:textId="2040D9A2" w:rsidR="00122360" w:rsidRPr="00E95691" w:rsidRDefault="00122360" w:rsidP="006B5803">
      <w:pPr>
        <w:spacing w:line="360" w:lineRule="auto"/>
        <w:rPr>
          <w:rFonts w:cs="Arial"/>
          <w:szCs w:val="22"/>
        </w:rPr>
      </w:pPr>
      <w:r w:rsidRPr="00E95691">
        <w:rPr>
          <w:rFonts w:cs="Arial"/>
          <w:szCs w:val="22"/>
        </w:rPr>
        <w:t xml:space="preserve">Los requisitos para cursar un </w:t>
      </w:r>
      <w:r w:rsidR="004729AC">
        <w:rPr>
          <w:rFonts w:cs="Arial"/>
          <w:szCs w:val="22"/>
        </w:rPr>
        <w:t>Máster</w:t>
      </w:r>
      <w:r w:rsidRPr="00E95691">
        <w:rPr>
          <w:rFonts w:cs="Arial"/>
          <w:szCs w:val="22"/>
        </w:rPr>
        <w:t xml:space="preserve"> y/o un doctorado responden a procesos independientes. El acceso a un doctorado </w:t>
      </w:r>
      <w:r w:rsidRPr="00480855">
        <w:rPr>
          <w:rFonts w:cs="Arial"/>
          <w:b/>
          <w:szCs w:val="22"/>
        </w:rPr>
        <w:t>depende de las normas que cada doctorado define.</w:t>
      </w:r>
      <w:r w:rsidRPr="00E95691">
        <w:rPr>
          <w:rFonts w:cs="Arial"/>
          <w:szCs w:val="22"/>
        </w:rPr>
        <w:t xml:space="preserve"> Un </w:t>
      </w:r>
      <w:r w:rsidR="004729AC">
        <w:rPr>
          <w:rFonts w:cs="Arial"/>
          <w:szCs w:val="22"/>
        </w:rPr>
        <w:t>Máster</w:t>
      </w:r>
      <w:r w:rsidRPr="00E95691">
        <w:rPr>
          <w:rFonts w:cs="Arial"/>
          <w:szCs w:val="22"/>
        </w:rPr>
        <w:t xml:space="preserve"> Oficial como el nuestro </w:t>
      </w:r>
      <w:r w:rsidRPr="00480855">
        <w:rPr>
          <w:rFonts w:cs="Arial"/>
          <w:b/>
          <w:szCs w:val="22"/>
        </w:rPr>
        <w:t>puede</w:t>
      </w:r>
      <w:r w:rsidRPr="00E95691">
        <w:rPr>
          <w:rFonts w:cs="Arial"/>
          <w:szCs w:val="22"/>
        </w:rPr>
        <w:t xml:space="preserve"> facilitar el acceso a un doctorado, pero en ningún caso lo asegura; es decir, no otorga de manera directa el acceso a un doctorado. </w:t>
      </w:r>
    </w:p>
    <w:p w14:paraId="1663F114" w14:textId="77777777" w:rsidR="00122360" w:rsidRPr="00E95691" w:rsidRDefault="00122360" w:rsidP="006B5803">
      <w:pPr>
        <w:spacing w:line="360" w:lineRule="auto"/>
        <w:rPr>
          <w:rFonts w:cs="Arial"/>
          <w:szCs w:val="22"/>
        </w:rPr>
      </w:pPr>
    </w:p>
    <w:p w14:paraId="416041FC" w14:textId="445C9CDB" w:rsidR="00122360" w:rsidRPr="00AA62A6" w:rsidRDefault="00122360" w:rsidP="006B5803">
      <w:pPr>
        <w:spacing w:line="360" w:lineRule="auto"/>
        <w:rPr>
          <w:rFonts w:cs="Arial"/>
          <w:szCs w:val="22"/>
        </w:rPr>
      </w:pPr>
      <w:r w:rsidRPr="00E95691">
        <w:rPr>
          <w:rFonts w:cs="Arial"/>
          <w:szCs w:val="22"/>
        </w:rPr>
        <w:t xml:space="preserve">La normativa vigente de acceso a un doctorado exige la realización de un Trabajo de Investigación. Para mayor información se puede consultar la normativa académica respecto a los requisitos de acceso y admisión </w:t>
      </w:r>
      <w:r w:rsidRPr="00CB62F2">
        <w:rPr>
          <w:rFonts w:cs="Arial"/>
          <w:szCs w:val="22"/>
        </w:rPr>
        <w:t>en los estudios de doctorado de</w:t>
      </w:r>
      <w:r w:rsidR="005C707E" w:rsidRPr="00CB62F2">
        <w:rPr>
          <w:rFonts w:cs="Arial"/>
          <w:szCs w:val="22"/>
        </w:rPr>
        <w:t>l</w:t>
      </w:r>
      <w:r w:rsidRPr="00CB62F2">
        <w:rPr>
          <w:rFonts w:cs="Arial"/>
          <w:szCs w:val="22"/>
        </w:rPr>
        <w:t xml:space="preserve"> </w:t>
      </w:r>
      <w:r w:rsidRPr="00CB62F2">
        <w:rPr>
          <w:rStyle w:val="textbasenegreta1"/>
          <w:rFonts w:ascii="Arial" w:hAnsi="Arial" w:cs="Arial"/>
          <w:i/>
          <w:color w:val="auto"/>
          <w:sz w:val="22"/>
          <w:szCs w:val="22"/>
        </w:rPr>
        <w:t>Espai Europeu d’Educació Superior (EEES)</w:t>
      </w:r>
      <w:r w:rsidRPr="00CB62F2">
        <w:rPr>
          <w:rFonts w:cs="Arial"/>
          <w:szCs w:val="22"/>
        </w:rPr>
        <w:t xml:space="preserve"> en la siguiente página web de la Universitat de </w:t>
      </w:r>
      <w:r w:rsidRPr="00CB62F2">
        <w:rPr>
          <w:rFonts w:cs="Arial"/>
          <w:szCs w:val="22"/>
        </w:rPr>
        <w:lastRenderedPageBreak/>
        <w:t xml:space="preserve">Barcelona: </w:t>
      </w:r>
      <w:hyperlink r:id="rId37" w:history="1">
        <w:r w:rsidR="00CB62F2" w:rsidRPr="00CB62F2">
          <w:rPr>
            <w:rStyle w:val="Hipervnculo"/>
            <w:rFonts w:cs="Arial"/>
            <w:szCs w:val="22"/>
          </w:rPr>
          <w:t>http://www.ub.edu/escola_doctorat/es/ofertaformativa/programas-de-doctorado-ofertados</w:t>
        </w:r>
      </w:hyperlink>
    </w:p>
    <w:p w14:paraId="2920A863" w14:textId="77777777" w:rsidR="00D13905" w:rsidRDefault="00D13905" w:rsidP="006B5803">
      <w:pPr>
        <w:spacing w:line="360" w:lineRule="auto"/>
      </w:pPr>
    </w:p>
    <w:p w14:paraId="44EEEB71" w14:textId="7DEF1645" w:rsidR="003721E8" w:rsidRPr="00AC2E9A" w:rsidRDefault="00D13905" w:rsidP="006B5803">
      <w:pPr>
        <w:spacing w:line="360" w:lineRule="auto"/>
        <w:rPr>
          <w:rFonts w:cs="Arial"/>
          <w:szCs w:val="22"/>
        </w:rPr>
      </w:pPr>
      <w:r w:rsidRPr="00D13905">
        <w:rPr>
          <w:rFonts w:cs="Arial"/>
          <w:szCs w:val="22"/>
        </w:rPr>
        <w:t>Desde e</w:t>
      </w:r>
      <w:r w:rsidR="00413697" w:rsidRPr="00D13905">
        <w:rPr>
          <w:rFonts w:cs="Arial"/>
          <w:szCs w:val="22"/>
        </w:rPr>
        <w:t>l curso</w:t>
      </w:r>
      <w:r w:rsidRPr="00D13905">
        <w:rPr>
          <w:rFonts w:cs="Arial"/>
          <w:szCs w:val="22"/>
        </w:rPr>
        <w:t xml:space="preserve"> 2015-16</w:t>
      </w:r>
      <w:r>
        <w:rPr>
          <w:rFonts w:cs="Arial"/>
          <w:szCs w:val="22"/>
        </w:rPr>
        <w:t xml:space="preserve"> el IIEDG</w:t>
      </w:r>
      <w:r w:rsidR="00CB62F2">
        <w:rPr>
          <w:rFonts w:cs="Arial"/>
          <w:szCs w:val="22"/>
        </w:rPr>
        <w:t xml:space="preserve"> </w:t>
      </w:r>
      <w:r>
        <w:rPr>
          <w:rFonts w:cs="Arial"/>
          <w:szCs w:val="22"/>
        </w:rPr>
        <w:t xml:space="preserve">ofrece </w:t>
      </w:r>
      <w:r w:rsidR="00CB62F2">
        <w:rPr>
          <w:rFonts w:cs="Arial"/>
          <w:szCs w:val="22"/>
        </w:rPr>
        <w:t xml:space="preserve">el </w:t>
      </w:r>
      <w:r w:rsidR="00CB62F2" w:rsidRPr="00CB62F2">
        <w:rPr>
          <w:rFonts w:cs="Arial"/>
          <w:b/>
          <w:szCs w:val="22"/>
        </w:rPr>
        <w:t>D</w:t>
      </w:r>
      <w:r w:rsidR="00413697" w:rsidRPr="00CB62F2">
        <w:rPr>
          <w:rFonts w:cs="Arial"/>
          <w:b/>
          <w:szCs w:val="22"/>
        </w:rPr>
        <w:t>octorado Interuniversitario en Estudios de Género: Culturas, Sociedad y Políticas</w:t>
      </w:r>
      <w:r w:rsidR="00413697" w:rsidRPr="00AC2E9A">
        <w:rPr>
          <w:rFonts w:cs="Arial"/>
          <w:szCs w:val="22"/>
        </w:rPr>
        <w:t>, al cual se accede directamente desde nuestro M</w:t>
      </w:r>
      <w:r w:rsidR="00CB62F2">
        <w:rPr>
          <w:rFonts w:cs="Arial"/>
          <w:szCs w:val="22"/>
        </w:rPr>
        <w:t>á</w:t>
      </w:r>
      <w:r w:rsidR="00413697" w:rsidRPr="00AC2E9A">
        <w:rPr>
          <w:rFonts w:cs="Arial"/>
          <w:szCs w:val="22"/>
        </w:rPr>
        <w:t xml:space="preserve">ster. El número de plazas ofertadas cada año es de 10. Para más información: </w:t>
      </w:r>
      <w:hyperlink r:id="rId38" w:history="1">
        <w:r w:rsidR="00626D71" w:rsidRPr="00F9239C">
          <w:rPr>
            <w:rStyle w:val="Hipervnculo"/>
            <w:rFonts w:cs="Arial"/>
            <w:szCs w:val="22"/>
          </w:rPr>
          <w:t>http://www.iiedg.org/es/doctorado/presentacion</w:t>
        </w:r>
      </w:hyperlink>
    </w:p>
    <w:bookmarkStart w:id="37" w:name="_Toc112902239"/>
    <w:p w14:paraId="08E4A8E7" w14:textId="43642667" w:rsidR="00122360" w:rsidRPr="00E95691" w:rsidRDefault="008D2D16" w:rsidP="008D2D16">
      <w:pPr>
        <w:pStyle w:val="Ttulo1"/>
      </w:pPr>
      <w:r>
        <w:rPr>
          <w:noProof/>
          <w:lang w:val="es-ES"/>
        </w:rPr>
        <mc:AlternateContent>
          <mc:Choice Requires="wps">
            <w:drawing>
              <wp:anchor distT="0" distB="0" distL="114300" distR="114300" simplePos="0" relativeHeight="251659776" behindDoc="0" locked="0" layoutInCell="1" allowOverlap="1" wp14:anchorId="655643B4" wp14:editId="4D88DF2E">
                <wp:simplePos x="0" y="0"/>
                <wp:positionH relativeFrom="column">
                  <wp:posOffset>-19050</wp:posOffset>
                </wp:positionH>
                <wp:positionV relativeFrom="paragraph">
                  <wp:posOffset>466725</wp:posOffset>
                </wp:positionV>
                <wp:extent cx="5372100" cy="0"/>
                <wp:effectExtent l="9525" t="9525" r="9525" b="9525"/>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1540449"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6.75pt" to="421.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" strokecolor="#f90" strokeweight="1.5pt"/>
            </w:pict>
          </mc:Fallback>
        </mc:AlternateContent>
      </w:r>
      <w:r w:rsidR="00812C00">
        <w:t>XI</w:t>
      </w:r>
      <w:r w:rsidR="00122360" w:rsidRPr="00E95691">
        <w:t>. BECAS Y AYUDAS</w:t>
      </w:r>
      <w:bookmarkEnd w:id="37"/>
    </w:p>
    <w:p w14:paraId="47304FA7" w14:textId="1C109656" w:rsidR="00122360" w:rsidRPr="00E95691" w:rsidRDefault="00122360" w:rsidP="006B5803">
      <w:pPr>
        <w:spacing w:line="360" w:lineRule="auto"/>
        <w:rPr>
          <w:rFonts w:cs="Arial"/>
          <w:szCs w:val="22"/>
        </w:rPr>
      </w:pPr>
    </w:p>
    <w:p w14:paraId="3A1D0F04" w14:textId="64A3456B" w:rsidR="003C3157" w:rsidRDefault="00122360" w:rsidP="006B5803">
      <w:pPr>
        <w:spacing w:line="360" w:lineRule="auto"/>
        <w:rPr>
          <w:rFonts w:cs="Arial"/>
          <w:szCs w:val="22"/>
        </w:rPr>
      </w:pPr>
      <w:r w:rsidRPr="00E95691">
        <w:rPr>
          <w:rFonts w:cs="Arial"/>
          <w:szCs w:val="22"/>
        </w:rPr>
        <w:t xml:space="preserve">El alumnado del </w:t>
      </w:r>
      <w:r w:rsidR="004729AC">
        <w:rPr>
          <w:rFonts w:cs="Arial"/>
          <w:szCs w:val="22"/>
        </w:rPr>
        <w:t>Máster</w:t>
      </w:r>
      <w:r w:rsidRPr="00E95691">
        <w:rPr>
          <w:rFonts w:cs="Arial"/>
          <w:szCs w:val="22"/>
        </w:rPr>
        <w:t xml:space="preserve"> puede acceder a las becas que rigen los estudios de postgrado, que son de dos tipos:</w:t>
      </w:r>
    </w:p>
    <w:p w14:paraId="66AB0A09" w14:textId="77777777" w:rsidR="009A3F14" w:rsidRPr="00E95691" w:rsidRDefault="009A3F14" w:rsidP="006B5803">
      <w:pPr>
        <w:spacing w:line="360" w:lineRule="auto"/>
        <w:rPr>
          <w:rFonts w:cs="Arial"/>
          <w:szCs w:val="22"/>
        </w:rPr>
      </w:pPr>
    </w:p>
    <w:p w14:paraId="3D742837" w14:textId="77777777" w:rsidR="00122360" w:rsidRPr="009A3F14" w:rsidRDefault="00122360" w:rsidP="009A3F14">
      <w:pPr>
        <w:spacing w:line="360" w:lineRule="auto"/>
        <w:rPr>
          <w:b/>
          <w:color w:val="B20033"/>
        </w:rPr>
      </w:pPr>
      <w:bookmarkStart w:id="38" w:name="_Toc63182391"/>
      <w:r w:rsidRPr="009A3F14">
        <w:rPr>
          <w:b/>
          <w:color w:val="B20033"/>
        </w:rPr>
        <w:t>Becas, créditos y ayudas a la matrícula</w:t>
      </w:r>
      <w:bookmarkEnd w:id="38"/>
    </w:p>
    <w:p w14:paraId="2C378F30" w14:textId="77777777" w:rsidR="00122360" w:rsidRPr="00E95691" w:rsidRDefault="00122360" w:rsidP="006B5803">
      <w:pPr>
        <w:spacing w:line="360" w:lineRule="auto"/>
        <w:rPr>
          <w:rFonts w:cs="Arial"/>
          <w:szCs w:val="22"/>
        </w:rPr>
      </w:pPr>
      <w:r w:rsidRPr="00E95691">
        <w:rPr>
          <w:rFonts w:cs="Arial"/>
          <w:szCs w:val="22"/>
        </w:rPr>
        <w:t xml:space="preserve">Financian los costos económicos que supone cursar el </w:t>
      </w:r>
      <w:r w:rsidR="004729AC">
        <w:rPr>
          <w:rFonts w:cs="Arial"/>
          <w:szCs w:val="22"/>
        </w:rPr>
        <w:t>Máster</w:t>
      </w:r>
      <w:r w:rsidRPr="00E95691">
        <w:rPr>
          <w:rFonts w:cs="Arial"/>
          <w:szCs w:val="22"/>
        </w:rPr>
        <w:t>, según los requisitos de cada</w:t>
      </w:r>
      <w:r w:rsidR="005C707E">
        <w:rPr>
          <w:rFonts w:cs="Arial"/>
          <w:szCs w:val="22"/>
        </w:rPr>
        <w:t xml:space="preserve"> convocatoria. En este grupo, la</w:t>
      </w:r>
      <w:r w:rsidRPr="00E95691">
        <w:rPr>
          <w:rFonts w:cs="Arial"/>
          <w:szCs w:val="22"/>
        </w:rPr>
        <w:t>s convocatorias son:</w:t>
      </w:r>
    </w:p>
    <w:p w14:paraId="6A7CE9AB" w14:textId="77777777" w:rsidR="00122360" w:rsidRPr="00E95691" w:rsidRDefault="00122360" w:rsidP="006B5803">
      <w:pPr>
        <w:numPr>
          <w:ilvl w:val="0"/>
          <w:numId w:val="9"/>
        </w:numPr>
        <w:spacing w:line="360" w:lineRule="auto"/>
        <w:rPr>
          <w:rFonts w:cs="Arial"/>
          <w:szCs w:val="22"/>
        </w:rPr>
      </w:pPr>
      <w:r w:rsidRPr="00E95691">
        <w:rPr>
          <w:rFonts w:cs="Arial"/>
          <w:szCs w:val="22"/>
        </w:rPr>
        <w:t>Solicitud de ayuda de matrícula para doctorado/</w:t>
      </w:r>
      <w:r w:rsidR="004729AC">
        <w:rPr>
          <w:rFonts w:cs="Arial"/>
          <w:szCs w:val="22"/>
        </w:rPr>
        <w:t>Máster</w:t>
      </w:r>
      <w:r w:rsidR="00143A3C">
        <w:rPr>
          <w:rFonts w:cs="Arial"/>
          <w:szCs w:val="22"/>
        </w:rPr>
        <w:t>s</w:t>
      </w:r>
      <w:r w:rsidRPr="00E95691">
        <w:rPr>
          <w:rFonts w:cs="Arial"/>
          <w:szCs w:val="22"/>
        </w:rPr>
        <w:t xml:space="preserve"> oficiales (UB)</w:t>
      </w:r>
    </w:p>
    <w:p w14:paraId="551D3F07" w14:textId="77777777" w:rsidR="00122360" w:rsidRPr="00E95691" w:rsidRDefault="00122360" w:rsidP="006B5803">
      <w:pPr>
        <w:numPr>
          <w:ilvl w:val="0"/>
          <w:numId w:val="9"/>
        </w:numPr>
        <w:spacing w:line="360" w:lineRule="auto"/>
        <w:rPr>
          <w:rFonts w:cs="Arial"/>
          <w:szCs w:val="22"/>
        </w:rPr>
      </w:pPr>
      <w:r w:rsidRPr="00E95691">
        <w:rPr>
          <w:rFonts w:cs="Arial"/>
          <w:szCs w:val="22"/>
        </w:rPr>
        <w:t>Créditos para la formación (Generalitat de Catalunya)</w:t>
      </w:r>
    </w:p>
    <w:p w14:paraId="5E07DDB0" w14:textId="77777777" w:rsidR="00122360" w:rsidRPr="00E95691" w:rsidRDefault="00122360" w:rsidP="006B5803">
      <w:pPr>
        <w:numPr>
          <w:ilvl w:val="0"/>
          <w:numId w:val="9"/>
        </w:numPr>
        <w:spacing w:line="360" w:lineRule="auto"/>
        <w:rPr>
          <w:rFonts w:cs="Arial"/>
          <w:szCs w:val="22"/>
        </w:rPr>
      </w:pPr>
      <w:r w:rsidRPr="00E95691">
        <w:rPr>
          <w:rFonts w:cs="Arial"/>
          <w:szCs w:val="22"/>
        </w:rPr>
        <w:t xml:space="preserve">Convocatoria de beca general para estudiantes de </w:t>
      </w:r>
      <w:r w:rsidR="004729AC">
        <w:rPr>
          <w:rFonts w:cs="Arial"/>
          <w:szCs w:val="22"/>
        </w:rPr>
        <w:t>Máster</w:t>
      </w:r>
      <w:r w:rsidR="00143A3C">
        <w:rPr>
          <w:rFonts w:cs="Arial"/>
          <w:szCs w:val="22"/>
        </w:rPr>
        <w:t>s</w:t>
      </w:r>
      <w:r w:rsidRPr="00E95691">
        <w:rPr>
          <w:rFonts w:cs="Arial"/>
          <w:szCs w:val="22"/>
        </w:rPr>
        <w:t xml:space="preserve"> oficiales (Ministerio de Educación y Ciencia - MEC)</w:t>
      </w:r>
    </w:p>
    <w:p w14:paraId="6ED08339" w14:textId="77777777" w:rsidR="00122360" w:rsidRPr="00E95691" w:rsidRDefault="00122360" w:rsidP="006B5803">
      <w:pPr>
        <w:numPr>
          <w:ilvl w:val="0"/>
          <w:numId w:val="9"/>
        </w:numPr>
        <w:spacing w:line="360" w:lineRule="auto"/>
        <w:rPr>
          <w:rFonts w:cs="Arial"/>
          <w:szCs w:val="22"/>
        </w:rPr>
      </w:pPr>
      <w:r w:rsidRPr="00E95691">
        <w:rPr>
          <w:rFonts w:cs="Arial"/>
          <w:szCs w:val="22"/>
        </w:rPr>
        <w:t>Ayudas para la movilidad (MEC)</w:t>
      </w:r>
    </w:p>
    <w:p w14:paraId="50471D30" w14:textId="77777777" w:rsidR="00122360" w:rsidRPr="00E95691" w:rsidRDefault="00122360" w:rsidP="006B5803">
      <w:pPr>
        <w:numPr>
          <w:ilvl w:val="0"/>
          <w:numId w:val="9"/>
        </w:numPr>
        <w:spacing w:line="360" w:lineRule="auto"/>
        <w:rPr>
          <w:rFonts w:cs="Arial"/>
          <w:szCs w:val="22"/>
        </w:rPr>
      </w:pPr>
      <w:r w:rsidRPr="00E95691">
        <w:rPr>
          <w:rFonts w:cs="Arial"/>
          <w:szCs w:val="22"/>
        </w:rPr>
        <w:t>Préstamos “Renta Futura”</w:t>
      </w:r>
    </w:p>
    <w:p w14:paraId="183A22B5" w14:textId="16B2AB03" w:rsidR="00122360" w:rsidRPr="005B35F0" w:rsidRDefault="00122360" w:rsidP="006B5803">
      <w:pPr>
        <w:numPr>
          <w:ilvl w:val="0"/>
          <w:numId w:val="9"/>
        </w:numPr>
        <w:spacing w:line="360" w:lineRule="auto"/>
        <w:rPr>
          <w:rFonts w:cs="Arial"/>
          <w:szCs w:val="22"/>
        </w:rPr>
      </w:pPr>
      <w:r w:rsidRPr="00E95691">
        <w:rPr>
          <w:rFonts w:cs="Arial"/>
          <w:szCs w:val="22"/>
        </w:rPr>
        <w:t>Convocatoria de préstamos a estudiantes universitarios (MEC)</w:t>
      </w:r>
    </w:p>
    <w:p w14:paraId="5CD99664" w14:textId="77777777" w:rsidR="009A3F14" w:rsidRDefault="009A3F14" w:rsidP="009A3F14">
      <w:pPr>
        <w:spacing w:line="360" w:lineRule="auto"/>
        <w:rPr>
          <w:b/>
          <w:color w:val="B20033"/>
        </w:rPr>
      </w:pPr>
      <w:bookmarkStart w:id="39" w:name="_Toc63182392"/>
    </w:p>
    <w:p w14:paraId="09523061" w14:textId="4B281C7C" w:rsidR="00122360" w:rsidRPr="009A3F14" w:rsidRDefault="005C707E" w:rsidP="009A3F14">
      <w:pPr>
        <w:spacing w:line="360" w:lineRule="auto"/>
        <w:rPr>
          <w:b/>
          <w:color w:val="B20033"/>
        </w:rPr>
      </w:pPr>
      <w:r w:rsidRPr="009A3F14">
        <w:rPr>
          <w:b/>
          <w:color w:val="B20033"/>
        </w:rPr>
        <w:t>Becas y contratos de i</w:t>
      </w:r>
      <w:r w:rsidR="00122360" w:rsidRPr="009A3F14">
        <w:rPr>
          <w:b/>
          <w:color w:val="B20033"/>
        </w:rPr>
        <w:t>nvestigación y formación de profesorado o investigadores</w:t>
      </w:r>
      <w:bookmarkEnd w:id="39"/>
    </w:p>
    <w:p w14:paraId="3116BCAD" w14:textId="77777777" w:rsidR="00122360" w:rsidRPr="00E95691" w:rsidRDefault="00122360" w:rsidP="006B5803">
      <w:pPr>
        <w:spacing w:line="360" w:lineRule="auto"/>
        <w:rPr>
          <w:rFonts w:cs="Arial"/>
          <w:szCs w:val="22"/>
        </w:rPr>
      </w:pPr>
      <w:r w:rsidRPr="00E95691">
        <w:rPr>
          <w:rFonts w:cs="Arial"/>
          <w:szCs w:val="22"/>
        </w:rPr>
        <w:t>Las convocatorias a las que podéis concurrir son:</w:t>
      </w:r>
    </w:p>
    <w:p w14:paraId="5050FE9B" w14:textId="77777777" w:rsidR="00122360" w:rsidRPr="00E95691" w:rsidRDefault="00122360" w:rsidP="006B5803">
      <w:pPr>
        <w:numPr>
          <w:ilvl w:val="0"/>
          <w:numId w:val="10"/>
        </w:numPr>
        <w:spacing w:line="360" w:lineRule="auto"/>
        <w:rPr>
          <w:rFonts w:cs="Arial"/>
          <w:szCs w:val="22"/>
        </w:rPr>
      </w:pPr>
      <w:r w:rsidRPr="00E95691">
        <w:rPr>
          <w:rFonts w:cs="Arial"/>
          <w:szCs w:val="22"/>
        </w:rPr>
        <w:t>Becas de formación de investigadores del programa propio de las universidades participantes (si es el caso).</w:t>
      </w:r>
    </w:p>
    <w:p w14:paraId="4E445E45" w14:textId="77777777" w:rsidR="00122360" w:rsidRPr="00CB62F2" w:rsidRDefault="00122360" w:rsidP="00784AF5">
      <w:pPr>
        <w:numPr>
          <w:ilvl w:val="0"/>
          <w:numId w:val="10"/>
        </w:numPr>
        <w:spacing w:line="360" w:lineRule="auto"/>
        <w:rPr>
          <w:rFonts w:cs="Arial"/>
          <w:szCs w:val="22"/>
        </w:rPr>
      </w:pPr>
      <w:r w:rsidRPr="00E95691">
        <w:rPr>
          <w:rFonts w:cs="Arial"/>
          <w:szCs w:val="22"/>
        </w:rPr>
        <w:t xml:space="preserve">Becas y ayudas para la contratación y formación de personal investigador novel (Generalitat de Catalunya) (AGAUR): </w:t>
      </w:r>
      <w:hyperlink r:id="rId39" w:history="1">
        <w:r w:rsidRPr="00CB62F2">
          <w:rPr>
            <w:rStyle w:val="Hipervnculo"/>
            <w:rFonts w:cs="Arial"/>
            <w:szCs w:val="22"/>
          </w:rPr>
          <w:t>http://www10.gencat.cat/agaur_web/AppJava/catala/index.jsp</w:t>
        </w:r>
      </w:hyperlink>
    </w:p>
    <w:p w14:paraId="2FE14E5D" w14:textId="4DE059E0" w:rsidR="00122360" w:rsidRPr="00CB62F2" w:rsidRDefault="00122360" w:rsidP="006B5803">
      <w:pPr>
        <w:numPr>
          <w:ilvl w:val="0"/>
          <w:numId w:val="10"/>
        </w:numPr>
        <w:spacing w:line="360" w:lineRule="auto"/>
        <w:rPr>
          <w:rFonts w:cs="Arial"/>
          <w:szCs w:val="22"/>
        </w:rPr>
      </w:pPr>
      <w:r w:rsidRPr="00CB62F2">
        <w:rPr>
          <w:rFonts w:cs="Arial"/>
          <w:szCs w:val="22"/>
        </w:rPr>
        <w:t xml:space="preserve">Becas FPU- ayudas de formación de Profesorado Universitario (MEC): </w:t>
      </w:r>
      <w:hyperlink r:id="rId40" w:history="1">
        <w:r w:rsidR="004C7349" w:rsidRPr="004C7349">
          <w:rPr>
            <w:rStyle w:val="Hipervnculo"/>
            <w:rFonts w:cs="Arial"/>
            <w:szCs w:val="22"/>
          </w:rPr>
          <w:t>http://www.mecd.gob.es/servicios-al-ciudadano-mecd/catalogo-servicios/becas-ayudas-subvenciones/para-profesores/universitarios/fpu.html</w:t>
        </w:r>
      </w:hyperlink>
    </w:p>
    <w:p w14:paraId="718822B2" w14:textId="36F15CC1" w:rsidR="00122360" w:rsidRPr="00CB62F2" w:rsidRDefault="00122360" w:rsidP="004C7349">
      <w:pPr>
        <w:numPr>
          <w:ilvl w:val="0"/>
          <w:numId w:val="10"/>
        </w:numPr>
        <w:spacing w:line="360" w:lineRule="auto"/>
        <w:rPr>
          <w:rFonts w:cs="Arial"/>
          <w:szCs w:val="22"/>
        </w:rPr>
      </w:pPr>
      <w:r w:rsidRPr="00CB62F2">
        <w:rPr>
          <w:rFonts w:cs="Arial"/>
          <w:szCs w:val="22"/>
        </w:rPr>
        <w:lastRenderedPageBreak/>
        <w:t xml:space="preserve">Becas FPI- ayudas de personal investigador en formación (MEC): </w:t>
      </w:r>
      <w:r w:rsidR="004C7349" w:rsidRPr="004C7349">
        <w:rPr>
          <w:rStyle w:val="Hipervnculo"/>
          <w:rFonts w:cs="Arial"/>
          <w:szCs w:val="22"/>
        </w:rPr>
        <w:t>http://www.ciencia.gob.es/portal/site/MICINN/menuitem.29bfd64be21cddc5f09dfd1001432ea0/?vgnextoid=fae4b9746e160210VgnVCM1000001034e20aRCRD</w:t>
      </w:r>
    </w:p>
    <w:p w14:paraId="0EA7E97F" w14:textId="77777777" w:rsidR="00122360" w:rsidRPr="00E95691" w:rsidRDefault="00122360" w:rsidP="006B5803">
      <w:pPr>
        <w:spacing w:line="360" w:lineRule="auto"/>
        <w:rPr>
          <w:rFonts w:cs="Arial"/>
          <w:szCs w:val="22"/>
        </w:rPr>
      </w:pPr>
    </w:p>
    <w:p w14:paraId="188E67FA" w14:textId="77777777" w:rsidR="00571F2D" w:rsidRDefault="00122360" w:rsidP="00571F2D">
      <w:pPr>
        <w:spacing w:line="360" w:lineRule="auto"/>
        <w:rPr>
          <w:rStyle w:val="Hipervnculo"/>
          <w:rFonts w:cs="Arial"/>
          <w:szCs w:val="22"/>
        </w:rPr>
      </w:pPr>
      <w:r w:rsidRPr="00E95691">
        <w:rPr>
          <w:rFonts w:cs="Arial"/>
          <w:szCs w:val="22"/>
        </w:rPr>
        <w:t xml:space="preserve">Por otro lado, el alumnado procedente de otros países puede concurrir a convocatorias como las Becas MAE-AECI, Becas ALBAN, Becas de la Fundación Ford, Becas Fullbright, Becas de la Fundación Carolina, etc. </w:t>
      </w:r>
      <w:r w:rsidR="00832A92">
        <w:rPr>
          <w:rFonts w:cs="Arial"/>
          <w:szCs w:val="22"/>
        </w:rPr>
        <w:t xml:space="preserve">Para más </w:t>
      </w:r>
      <w:r w:rsidR="00832A92" w:rsidRPr="00CB62F2">
        <w:rPr>
          <w:rFonts w:cs="Arial"/>
          <w:szCs w:val="22"/>
        </w:rPr>
        <w:t>información</w:t>
      </w:r>
      <w:r w:rsidRPr="00CB62F2">
        <w:rPr>
          <w:rFonts w:cs="Arial"/>
          <w:szCs w:val="22"/>
        </w:rPr>
        <w:t xml:space="preserve"> consulta</w:t>
      </w:r>
      <w:r w:rsidR="00832A92" w:rsidRPr="00CB62F2">
        <w:rPr>
          <w:rFonts w:cs="Arial"/>
          <w:szCs w:val="22"/>
        </w:rPr>
        <w:t>r</w:t>
      </w:r>
      <w:r w:rsidRPr="00CB62F2">
        <w:rPr>
          <w:rFonts w:cs="Arial"/>
          <w:szCs w:val="22"/>
        </w:rPr>
        <w:t xml:space="preserve"> el </w:t>
      </w:r>
      <w:r w:rsidR="00832A92" w:rsidRPr="00CB62F2">
        <w:rPr>
          <w:rFonts w:cs="Arial"/>
          <w:szCs w:val="22"/>
        </w:rPr>
        <w:t xml:space="preserve">siguiente </w:t>
      </w:r>
      <w:r w:rsidRPr="00CB62F2">
        <w:rPr>
          <w:rFonts w:cs="Arial"/>
          <w:szCs w:val="22"/>
        </w:rPr>
        <w:t xml:space="preserve">enlace: </w:t>
      </w:r>
      <w:hyperlink r:id="rId41" w:history="1">
        <w:r w:rsidR="00CB62F2" w:rsidRPr="00CB62F2">
          <w:rPr>
            <w:rStyle w:val="Hipervnculo"/>
            <w:rFonts w:cs="Arial"/>
            <w:szCs w:val="22"/>
          </w:rPr>
          <w:t>http://www.ub.edu/acad/es/matricula/becas.html</w:t>
        </w:r>
      </w:hyperlink>
    </w:p>
    <w:p w14:paraId="71523F90" w14:textId="77777777" w:rsidR="00571F2D" w:rsidRDefault="00571F2D" w:rsidP="00571F2D">
      <w:pPr>
        <w:spacing w:line="360" w:lineRule="auto"/>
        <w:rPr>
          <w:rStyle w:val="Hipervnculo"/>
          <w:rFonts w:cs="Arial"/>
          <w:szCs w:val="22"/>
        </w:rPr>
      </w:pPr>
    </w:p>
    <w:p w14:paraId="1B1F5F63" w14:textId="17F01B41" w:rsidR="00A01B48" w:rsidRPr="00571F2D" w:rsidRDefault="00571F2D" w:rsidP="00571F2D">
      <w:pPr>
        <w:spacing w:line="360" w:lineRule="auto"/>
        <w:rPr>
          <w:rFonts w:cs="Arial"/>
          <w:color w:val="0000FF"/>
          <w:szCs w:val="22"/>
          <w:u w:val="single"/>
        </w:rPr>
      </w:pPr>
      <w:r>
        <w:rPr>
          <w:rFonts w:cs="Arial"/>
          <w:color w:val="A50021"/>
          <w:szCs w:val="22"/>
        </w:rPr>
        <w:br/>
      </w:r>
    </w:p>
    <w:bookmarkStart w:id="40" w:name="_Toc112902240"/>
    <w:p w14:paraId="5791A907" w14:textId="02F56666" w:rsidR="003F75FF" w:rsidRPr="00A01B48" w:rsidRDefault="00571F2D" w:rsidP="008D2D16">
      <w:pPr>
        <w:pStyle w:val="Ttulo1"/>
        <w:rPr>
          <w:rFonts w:cs="Arial"/>
          <w:color w:val="A50021"/>
          <w:szCs w:val="22"/>
        </w:rPr>
      </w:pPr>
      <w:r>
        <w:rPr>
          <w:rFonts w:cs="Arial"/>
          <w:noProof/>
          <w:color w:val="A50021"/>
          <w:szCs w:val="22"/>
          <w:lang w:val="es-ES"/>
        </w:rPr>
        <mc:AlternateContent>
          <mc:Choice Requires="wps">
            <w:drawing>
              <wp:anchor distT="0" distB="0" distL="114300" distR="114300" simplePos="0" relativeHeight="251657728" behindDoc="0" locked="0" layoutInCell="1" allowOverlap="1" wp14:anchorId="39702AC1" wp14:editId="1D405305">
                <wp:simplePos x="0" y="0"/>
                <wp:positionH relativeFrom="margin">
                  <wp:posOffset>-38735</wp:posOffset>
                </wp:positionH>
                <wp:positionV relativeFrom="paragraph">
                  <wp:posOffset>281420</wp:posOffset>
                </wp:positionV>
                <wp:extent cx="5372100" cy="0"/>
                <wp:effectExtent l="0" t="0" r="19050" b="1905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CE40305" id="Line 9"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05pt,22.15pt" to="419.9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" strokecolor="#f90" strokeweight="1.5pt">
                <w10:wrap anchorx="margin"/>
              </v:line>
            </w:pict>
          </mc:Fallback>
        </mc:AlternateContent>
      </w:r>
      <w:r w:rsidR="005C707E">
        <w:rPr>
          <w:rFonts w:cs="Arial"/>
          <w:color w:val="A50021"/>
          <w:szCs w:val="22"/>
        </w:rPr>
        <w:t>X</w:t>
      </w:r>
      <w:r w:rsidR="00812C00" w:rsidRPr="008D2D16">
        <w:t>II</w:t>
      </w:r>
      <w:r w:rsidR="00122360" w:rsidRPr="008D2D16">
        <w:t>. DOCUMENTACIÓN</w:t>
      </w:r>
      <w:bookmarkEnd w:id="40"/>
    </w:p>
    <w:p w14:paraId="7337861D" w14:textId="7BE89A1C" w:rsidR="00122360" w:rsidRPr="00E95691" w:rsidRDefault="00122360" w:rsidP="003C3157">
      <w:pPr>
        <w:spacing w:line="360" w:lineRule="auto"/>
        <w:outlineLvl w:val="0"/>
        <w:rPr>
          <w:rFonts w:cs="Arial"/>
          <w:b/>
          <w:szCs w:val="22"/>
        </w:rPr>
      </w:pPr>
    </w:p>
    <w:p w14:paraId="3409A6F8" w14:textId="26CA0907" w:rsidR="007D0A2D" w:rsidRPr="005B35F0" w:rsidRDefault="00122360" w:rsidP="006B5803">
      <w:pPr>
        <w:spacing w:line="360" w:lineRule="auto"/>
        <w:rPr>
          <w:rFonts w:cs="Arial"/>
          <w:szCs w:val="22"/>
        </w:rPr>
      </w:pPr>
      <w:r w:rsidRPr="00E95691">
        <w:rPr>
          <w:rFonts w:cs="Arial"/>
          <w:szCs w:val="22"/>
        </w:rPr>
        <w:t xml:space="preserve">Toda la documentación de utilidad –normativa y formularios diversos- está disponible en la web del </w:t>
      </w:r>
      <w:r w:rsidR="004729AC">
        <w:rPr>
          <w:rFonts w:cs="Arial"/>
          <w:szCs w:val="22"/>
        </w:rPr>
        <w:t>Máster</w:t>
      </w:r>
      <w:r w:rsidRPr="00E95691">
        <w:rPr>
          <w:rFonts w:cs="Arial"/>
          <w:szCs w:val="22"/>
        </w:rPr>
        <w:t xml:space="preserve"> en Estudios de Mujeres, Género y Ciudadanía en la pestaña “</w:t>
      </w:r>
      <w:hyperlink r:id="rId42" w:history="1">
        <w:r w:rsidR="00CB62F2">
          <w:rPr>
            <w:rStyle w:val="Hipervnculo"/>
            <w:rFonts w:cs="Arial"/>
            <w:szCs w:val="22"/>
          </w:rPr>
          <w:t xml:space="preserve">Descarga de </w:t>
        </w:r>
        <w:r w:rsidR="00CB62F2" w:rsidRPr="00795E62">
          <w:rPr>
            <w:rStyle w:val="Hipervnculo"/>
            <w:rFonts w:cs="Arial"/>
            <w:szCs w:val="22"/>
          </w:rPr>
          <w:t>documentaci</w:t>
        </w:r>
        <w:r w:rsidR="003C3157">
          <w:rPr>
            <w:rStyle w:val="Hipervnculo"/>
            <w:rFonts w:cs="Arial"/>
            <w:szCs w:val="22"/>
          </w:rPr>
          <w:t>ó</w:t>
        </w:r>
        <w:r w:rsidR="003F75FF" w:rsidRPr="00795E62">
          <w:rPr>
            <w:rStyle w:val="Hipervnculo"/>
            <w:rFonts w:cs="Arial"/>
            <w:szCs w:val="22"/>
          </w:rPr>
          <w:t>n</w:t>
        </w:r>
      </w:hyperlink>
      <w:r w:rsidR="003C3157">
        <w:rPr>
          <w:rFonts w:cs="Arial"/>
          <w:szCs w:val="22"/>
        </w:rPr>
        <w:t>”</w:t>
      </w:r>
    </w:p>
    <w:bookmarkStart w:id="41" w:name="_Toc112902241"/>
    <w:p w14:paraId="7D7756E2" w14:textId="6E7FB474" w:rsidR="00122360" w:rsidRPr="00E95691" w:rsidRDefault="002C0376" w:rsidP="008D2D16">
      <w:pPr>
        <w:pStyle w:val="Ttulo1"/>
      </w:pPr>
      <w:r>
        <w:rPr>
          <w:noProof/>
          <w:lang w:val="es-ES"/>
        </w:rPr>
        <mc:AlternateContent>
          <mc:Choice Requires="wps">
            <w:drawing>
              <wp:anchor distT="0" distB="0" distL="114300" distR="114300" simplePos="0" relativeHeight="251662848" behindDoc="0" locked="0" layoutInCell="1" allowOverlap="1" wp14:anchorId="1F250A34" wp14:editId="36A4A06F">
                <wp:simplePos x="0" y="0"/>
                <wp:positionH relativeFrom="column">
                  <wp:posOffset>-9525</wp:posOffset>
                </wp:positionH>
                <wp:positionV relativeFrom="paragraph">
                  <wp:posOffset>581025</wp:posOffset>
                </wp:positionV>
                <wp:extent cx="5372100" cy="0"/>
                <wp:effectExtent l="9525" t="9525" r="9525" b="9525"/>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76BB4C1" id="Line 1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5.75pt" to="422.2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" strokecolor="#f90" strokeweight="1.5pt"/>
            </w:pict>
          </mc:Fallback>
        </mc:AlternateContent>
      </w:r>
      <w:r w:rsidR="00122360" w:rsidRPr="00E95691">
        <w:t>X</w:t>
      </w:r>
      <w:r w:rsidR="00812C00">
        <w:t>III</w:t>
      </w:r>
      <w:r w:rsidR="00122360" w:rsidRPr="00E95691">
        <w:t>. E</w:t>
      </w:r>
      <w:r w:rsidR="0011775B">
        <w:t xml:space="preserve">NCUESTAS DE EVALUACIÓN, </w:t>
      </w:r>
      <w:r w:rsidR="00122360" w:rsidRPr="00E95691">
        <w:t>RECLAMACIONES</w:t>
      </w:r>
      <w:r w:rsidR="0011775B">
        <w:t xml:space="preserve"> Y TUTORIAS COLECTIVAS</w:t>
      </w:r>
      <w:bookmarkEnd w:id="41"/>
    </w:p>
    <w:p w14:paraId="664D2239" w14:textId="77777777" w:rsidR="00122360" w:rsidRPr="00E95691" w:rsidRDefault="00122360" w:rsidP="006B5803">
      <w:pPr>
        <w:spacing w:line="360" w:lineRule="auto"/>
        <w:rPr>
          <w:rFonts w:cs="Arial"/>
        </w:rPr>
      </w:pPr>
    </w:p>
    <w:p w14:paraId="3826C3F1" w14:textId="74229CC8" w:rsidR="00122360" w:rsidRPr="00E95691" w:rsidRDefault="00122360" w:rsidP="006B5803">
      <w:pPr>
        <w:spacing w:line="360" w:lineRule="auto"/>
        <w:rPr>
          <w:rFonts w:cs="Arial"/>
          <w:szCs w:val="22"/>
        </w:rPr>
      </w:pPr>
      <w:r w:rsidRPr="00E95691">
        <w:rPr>
          <w:rFonts w:cs="Arial"/>
          <w:szCs w:val="22"/>
        </w:rPr>
        <w:t xml:space="preserve">Al final del curso la </w:t>
      </w:r>
      <w:r w:rsidRPr="00E95691">
        <w:rPr>
          <w:rFonts w:cs="Arial"/>
          <w:i/>
          <w:szCs w:val="22"/>
        </w:rPr>
        <w:t>Agència de Qualitat Universitària</w:t>
      </w:r>
      <w:r w:rsidR="000E696A">
        <w:rPr>
          <w:rFonts w:cs="Arial"/>
          <w:szCs w:val="22"/>
        </w:rPr>
        <w:t xml:space="preserve"> (UB) facilitará por medios electrónicos</w:t>
      </w:r>
      <w:r w:rsidRPr="00E95691">
        <w:rPr>
          <w:rFonts w:cs="Arial"/>
          <w:szCs w:val="22"/>
        </w:rPr>
        <w:t xml:space="preserve"> </w:t>
      </w:r>
      <w:r w:rsidRPr="0011775B">
        <w:rPr>
          <w:rFonts w:cs="Arial"/>
          <w:b/>
          <w:szCs w:val="22"/>
        </w:rPr>
        <w:t>unas encuestas al alumnado para</w:t>
      </w:r>
      <w:r w:rsidR="0011775B" w:rsidRPr="0011775B">
        <w:rPr>
          <w:rFonts w:cs="Arial"/>
          <w:b/>
          <w:szCs w:val="22"/>
        </w:rPr>
        <w:t xml:space="preserve"> que evalúen la docencia y su grado de satisfacción</w:t>
      </w:r>
      <w:r w:rsidRPr="00E95691">
        <w:rPr>
          <w:rFonts w:cs="Arial"/>
          <w:szCs w:val="22"/>
        </w:rPr>
        <w:t>. No obstante</w:t>
      </w:r>
      <w:r w:rsidR="00AA62A6">
        <w:rPr>
          <w:rFonts w:cs="Arial"/>
          <w:szCs w:val="22"/>
        </w:rPr>
        <w:t xml:space="preserve">, </w:t>
      </w:r>
      <w:r w:rsidRPr="00E95691">
        <w:rPr>
          <w:rFonts w:cs="Arial"/>
          <w:szCs w:val="22"/>
        </w:rPr>
        <w:t xml:space="preserve">con objeto de mejorar el día a día </w:t>
      </w:r>
      <w:r w:rsidR="00480855">
        <w:rPr>
          <w:rFonts w:cs="Arial"/>
          <w:szCs w:val="22"/>
        </w:rPr>
        <w:t>la</w:t>
      </w:r>
      <w:r w:rsidR="003F75FF">
        <w:rPr>
          <w:rFonts w:cs="Arial"/>
          <w:szCs w:val="22"/>
        </w:rPr>
        <w:t>/el</w:t>
      </w:r>
      <w:r w:rsidRPr="00E95691">
        <w:rPr>
          <w:rFonts w:cs="Arial"/>
          <w:szCs w:val="22"/>
        </w:rPr>
        <w:t xml:space="preserve"> estudiante </w:t>
      </w:r>
      <w:r w:rsidRPr="0011775B">
        <w:rPr>
          <w:rFonts w:cs="Arial"/>
          <w:b/>
          <w:szCs w:val="22"/>
        </w:rPr>
        <w:t>puede dirigirse en todo momento a las personas responsables para hacer llegar sus observaciones,</w:t>
      </w:r>
      <w:r w:rsidR="005C707E" w:rsidRPr="0011775B">
        <w:rPr>
          <w:rFonts w:cs="Arial"/>
          <w:b/>
          <w:szCs w:val="22"/>
        </w:rPr>
        <w:t xml:space="preserve"> </w:t>
      </w:r>
      <w:r w:rsidRPr="0011775B">
        <w:rPr>
          <w:rFonts w:cs="Arial"/>
          <w:b/>
          <w:szCs w:val="22"/>
        </w:rPr>
        <w:t>sugerencias y reclamaciones</w:t>
      </w:r>
      <w:r w:rsidRPr="00E95691">
        <w:rPr>
          <w:rFonts w:cs="Arial"/>
          <w:szCs w:val="22"/>
        </w:rPr>
        <w:t>. Es importante dirigirse en cada caso a l</w:t>
      </w:r>
      <w:r w:rsidR="00480855">
        <w:rPr>
          <w:rFonts w:cs="Arial"/>
          <w:szCs w:val="22"/>
        </w:rPr>
        <w:t>a</w:t>
      </w:r>
      <w:r w:rsidR="002264D0">
        <w:rPr>
          <w:rFonts w:cs="Arial"/>
          <w:szCs w:val="22"/>
        </w:rPr>
        <w:t>s persona</w:t>
      </w:r>
      <w:r w:rsidRPr="00E95691">
        <w:rPr>
          <w:rFonts w:cs="Arial"/>
          <w:szCs w:val="22"/>
        </w:rPr>
        <w:t>s pertinentes.</w:t>
      </w:r>
    </w:p>
    <w:p w14:paraId="4237C938" w14:textId="011AE7B0" w:rsidR="00122360" w:rsidRPr="00E95691" w:rsidRDefault="00122360" w:rsidP="006B5803">
      <w:pPr>
        <w:numPr>
          <w:ilvl w:val="0"/>
          <w:numId w:val="19"/>
        </w:numPr>
        <w:spacing w:line="360" w:lineRule="auto"/>
        <w:rPr>
          <w:rFonts w:cs="Arial"/>
          <w:szCs w:val="22"/>
        </w:rPr>
      </w:pPr>
      <w:r w:rsidRPr="00E95691">
        <w:rPr>
          <w:rFonts w:cs="Arial"/>
          <w:szCs w:val="22"/>
        </w:rPr>
        <w:t xml:space="preserve">Las sugerencias y reclamaciones relacionadas con los </w:t>
      </w:r>
      <w:r w:rsidRPr="00E95691">
        <w:rPr>
          <w:rFonts w:cs="Arial"/>
          <w:b/>
          <w:szCs w:val="22"/>
        </w:rPr>
        <w:t>aspectos organizativos</w:t>
      </w:r>
      <w:r w:rsidRPr="00E95691">
        <w:rPr>
          <w:rFonts w:cs="Arial"/>
          <w:szCs w:val="22"/>
        </w:rPr>
        <w:t xml:space="preserve"> generales del </w:t>
      </w:r>
      <w:r w:rsidR="004729AC">
        <w:rPr>
          <w:rFonts w:cs="Arial"/>
          <w:szCs w:val="22"/>
        </w:rPr>
        <w:t>Máster</w:t>
      </w:r>
      <w:r w:rsidRPr="00E95691">
        <w:rPr>
          <w:rFonts w:cs="Arial"/>
          <w:szCs w:val="22"/>
        </w:rPr>
        <w:t xml:space="preserve"> </w:t>
      </w:r>
      <w:r w:rsidR="005C707E">
        <w:rPr>
          <w:rFonts w:cs="Arial"/>
          <w:szCs w:val="22"/>
        </w:rPr>
        <w:t>se deben</w:t>
      </w:r>
      <w:r w:rsidRPr="00E95691">
        <w:rPr>
          <w:rFonts w:cs="Arial"/>
          <w:szCs w:val="22"/>
        </w:rPr>
        <w:t xml:space="preserve"> dirigir a la Secretaria </w:t>
      </w:r>
      <w:r w:rsidR="004C7349">
        <w:rPr>
          <w:rFonts w:cs="Arial"/>
          <w:szCs w:val="22"/>
        </w:rPr>
        <w:t>Académica</w:t>
      </w:r>
      <w:r w:rsidRPr="00E95691">
        <w:rPr>
          <w:rFonts w:cs="Arial"/>
          <w:szCs w:val="22"/>
        </w:rPr>
        <w:t>.</w:t>
      </w:r>
    </w:p>
    <w:p w14:paraId="0C887C73" w14:textId="77777777" w:rsidR="00E34AEA" w:rsidRDefault="00480855" w:rsidP="00620C97">
      <w:pPr>
        <w:numPr>
          <w:ilvl w:val="0"/>
          <w:numId w:val="16"/>
        </w:numPr>
        <w:spacing w:line="360" w:lineRule="auto"/>
        <w:rPr>
          <w:rFonts w:cs="Arial"/>
          <w:szCs w:val="22"/>
        </w:rPr>
      </w:pPr>
      <w:r>
        <w:rPr>
          <w:rFonts w:cs="Arial"/>
          <w:szCs w:val="22"/>
        </w:rPr>
        <w:t>En caso de dificultades</w:t>
      </w:r>
      <w:r w:rsidR="00122360" w:rsidRPr="00E95691">
        <w:rPr>
          <w:rFonts w:cs="Arial"/>
          <w:szCs w:val="22"/>
        </w:rPr>
        <w:t xml:space="preserve"> relacionadas con la </w:t>
      </w:r>
      <w:r w:rsidR="00122360" w:rsidRPr="00E95691">
        <w:rPr>
          <w:rFonts w:cs="Arial"/>
          <w:b/>
          <w:szCs w:val="22"/>
        </w:rPr>
        <w:t>matrícula</w:t>
      </w:r>
      <w:r w:rsidR="00122360" w:rsidRPr="00E95691">
        <w:rPr>
          <w:rFonts w:cs="Arial"/>
          <w:szCs w:val="22"/>
        </w:rPr>
        <w:t xml:space="preserve">, </w:t>
      </w:r>
      <w:r>
        <w:rPr>
          <w:rFonts w:cs="Arial"/>
          <w:szCs w:val="22"/>
        </w:rPr>
        <w:t>contactar</w:t>
      </w:r>
      <w:r w:rsidR="00122360" w:rsidRPr="00E95691">
        <w:rPr>
          <w:rFonts w:cs="Arial"/>
          <w:szCs w:val="22"/>
        </w:rPr>
        <w:t xml:space="preserve"> con la Secretaria del </w:t>
      </w:r>
      <w:r w:rsidR="004729AC">
        <w:rPr>
          <w:rFonts w:cs="Arial"/>
          <w:szCs w:val="22"/>
        </w:rPr>
        <w:t>Máster</w:t>
      </w:r>
      <w:r w:rsidR="00122360" w:rsidRPr="00E95691">
        <w:rPr>
          <w:rFonts w:cs="Arial"/>
          <w:szCs w:val="22"/>
        </w:rPr>
        <w:t xml:space="preserve"> de la Facultad </w:t>
      </w:r>
      <w:r w:rsidR="000F4529">
        <w:rPr>
          <w:rFonts w:cs="Arial"/>
          <w:szCs w:val="22"/>
        </w:rPr>
        <w:t xml:space="preserve">de Geografía </w:t>
      </w:r>
      <w:r w:rsidR="00AA62A6">
        <w:rPr>
          <w:rFonts w:cs="Arial"/>
          <w:szCs w:val="22"/>
        </w:rPr>
        <w:t>e</w:t>
      </w:r>
      <w:r w:rsidR="000F4529">
        <w:rPr>
          <w:rFonts w:cs="Arial"/>
          <w:szCs w:val="22"/>
        </w:rPr>
        <w:t xml:space="preserve"> Historia de la Uni</w:t>
      </w:r>
      <w:r w:rsidR="00122360" w:rsidRPr="00E95691">
        <w:rPr>
          <w:rFonts w:cs="Arial"/>
          <w:szCs w:val="22"/>
        </w:rPr>
        <w:t>versitat de Barcelona, con la</w:t>
      </w:r>
      <w:r w:rsidR="000F4529">
        <w:rPr>
          <w:rFonts w:cs="Arial"/>
          <w:szCs w:val="22"/>
        </w:rPr>
        <w:t xml:space="preserve"> </w:t>
      </w:r>
      <w:r w:rsidR="000F4529" w:rsidRPr="00CB0865">
        <w:rPr>
          <w:rFonts w:cs="Arial"/>
          <w:szCs w:val="22"/>
        </w:rPr>
        <w:t>Sra</w:t>
      </w:r>
      <w:r w:rsidR="009F2329">
        <w:rPr>
          <w:rFonts w:cs="Arial"/>
          <w:szCs w:val="22"/>
        </w:rPr>
        <w:t>.</w:t>
      </w:r>
      <w:r w:rsidR="000F4529" w:rsidRPr="00CB0865">
        <w:rPr>
          <w:rFonts w:cs="Arial"/>
          <w:szCs w:val="22"/>
        </w:rPr>
        <w:t xml:space="preserve"> Olga</w:t>
      </w:r>
      <w:r w:rsidR="00AA62A6">
        <w:rPr>
          <w:rFonts w:cs="Arial"/>
          <w:szCs w:val="22"/>
        </w:rPr>
        <w:t xml:space="preserve"> Obó</w:t>
      </w:r>
      <w:r w:rsidR="000F4529" w:rsidRPr="00CB0865">
        <w:rPr>
          <w:rFonts w:cs="Arial"/>
          <w:szCs w:val="22"/>
        </w:rPr>
        <w:t>n</w:t>
      </w:r>
      <w:r w:rsidR="00620C97">
        <w:rPr>
          <w:rFonts w:cs="Arial"/>
          <w:szCs w:val="22"/>
        </w:rPr>
        <w:t xml:space="preserve">: </w:t>
      </w:r>
    </w:p>
    <w:p w14:paraId="2536DF58" w14:textId="00E08418" w:rsidR="00620C97" w:rsidRDefault="003926CB" w:rsidP="00E34AEA">
      <w:pPr>
        <w:spacing w:line="360" w:lineRule="auto"/>
        <w:ind w:left="720"/>
        <w:rPr>
          <w:rFonts w:cs="Arial"/>
          <w:szCs w:val="22"/>
        </w:rPr>
      </w:pPr>
      <w:r w:rsidRPr="00620C97">
        <w:rPr>
          <w:rFonts w:cs="Arial"/>
          <w:szCs w:val="22"/>
        </w:rPr>
        <w:t>Tel</w:t>
      </w:r>
      <w:r>
        <w:rPr>
          <w:rFonts w:cs="Arial"/>
          <w:szCs w:val="22"/>
        </w:rPr>
        <w:t>é</w:t>
      </w:r>
      <w:r w:rsidRPr="00620C97">
        <w:rPr>
          <w:rFonts w:cs="Arial"/>
          <w:szCs w:val="22"/>
        </w:rPr>
        <w:t>fon</w:t>
      </w:r>
      <w:r>
        <w:rPr>
          <w:rFonts w:cs="Arial"/>
          <w:szCs w:val="22"/>
        </w:rPr>
        <w:t>o</w:t>
      </w:r>
      <w:r w:rsidR="00E34AEA">
        <w:rPr>
          <w:rFonts w:cs="Arial"/>
          <w:szCs w:val="22"/>
        </w:rPr>
        <w:t>: +34 93 402 08 20/21</w:t>
      </w:r>
    </w:p>
    <w:p w14:paraId="7CC2E443" w14:textId="164D5101" w:rsidR="00620C97" w:rsidRPr="00620C97" w:rsidRDefault="00620C97" w:rsidP="003C3157">
      <w:pPr>
        <w:spacing w:line="360" w:lineRule="auto"/>
        <w:ind w:left="720"/>
        <w:rPr>
          <w:rFonts w:cs="Arial"/>
          <w:szCs w:val="22"/>
        </w:rPr>
      </w:pPr>
      <w:r w:rsidRPr="00620C97">
        <w:rPr>
          <w:rFonts w:cs="Arial"/>
          <w:szCs w:val="22"/>
        </w:rPr>
        <w:t>E-mail: </w:t>
      </w:r>
      <w:hyperlink r:id="rId43" w:history="1">
        <w:r w:rsidRPr="00620C97">
          <w:rPr>
            <w:rStyle w:val="Hipervnculo"/>
            <w:rFonts w:cs="Arial"/>
            <w:szCs w:val="22"/>
          </w:rPr>
          <w:t>master.gih@ub.edu</w:t>
        </w:r>
      </w:hyperlink>
    </w:p>
    <w:p w14:paraId="7FDE4142" w14:textId="2865C4FB" w:rsidR="00AD24B3" w:rsidRPr="003C3157" w:rsidRDefault="00480855" w:rsidP="003C3157">
      <w:pPr>
        <w:numPr>
          <w:ilvl w:val="0"/>
          <w:numId w:val="16"/>
        </w:numPr>
        <w:spacing w:line="360" w:lineRule="auto"/>
        <w:rPr>
          <w:rFonts w:cs="Arial"/>
          <w:szCs w:val="22"/>
        </w:rPr>
      </w:pPr>
      <w:r>
        <w:rPr>
          <w:rFonts w:cs="Arial"/>
          <w:szCs w:val="22"/>
        </w:rPr>
        <w:lastRenderedPageBreak/>
        <w:t>En caso de</w:t>
      </w:r>
      <w:r w:rsidR="00122360" w:rsidRPr="00E95691">
        <w:rPr>
          <w:rFonts w:cs="Arial"/>
          <w:szCs w:val="22"/>
        </w:rPr>
        <w:t xml:space="preserve"> dificultades relacionadas con el </w:t>
      </w:r>
      <w:r w:rsidR="00122360" w:rsidRPr="00E95691">
        <w:rPr>
          <w:rFonts w:cs="Arial"/>
          <w:b/>
          <w:szCs w:val="22"/>
        </w:rPr>
        <w:t>funcionamiento de las clases</w:t>
      </w:r>
      <w:r w:rsidR="00122360" w:rsidRPr="00E95691">
        <w:rPr>
          <w:rFonts w:cs="Arial"/>
          <w:szCs w:val="22"/>
        </w:rPr>
        <w:t xml:space="preserve">, </w:t>
      </w:r>
      <w:r>
        <w:rPr>
          <w:rFonts w:cs="Arial"/>
          <w:szCs w:val="22"/>
        </w:rPr>
        <w:t>contactar</w:t>
      </w:r>
      <w:r w:rsidR="00122360" w:rsidRPr="00E95691">
        <w:rPr>
          <w:rFonts w:cs="Arial"/>
          <w:szCs w:val="22"/>
        </w:rPr>
        <w:t xml:space="preserve"> con los/las profesores/as responsables de la asignatura. En caso de no poder solucionar el problema por esta vía, </w:t>
      </w:r>
      <w:r>
        <w:rPr>
          <w:rFonts w:cs="Arial"/>
          <w:szCs w:val="22"/>
        </w:rPr>
        <w:t xml:space="preserve">recurrir a </w:t>
      </w:r>
      <w:r w:rsidR="00122360" w:rsidRPr="00E95691">
        <w:rPr>
          <w:rFonts w:cs="Arial"/>
          <w:szCs w:val="22"/>
        </w:rPr>
        <w:t>la coordin</w:t>
      </w:r>
      <w:r w:rsidR="00D13905">
        <w:rPr>
          <w:rFonts w:cs="Arial"/>
          <w:szCs w:val="22"/>
        </w:rPr>
        <w:t>ación</w:t>
      </w:r>
      <w:r w:rsidR="00122360" w:rsidRPr="00E95691">
        <w:rPr>
          <w:rFonts w:cs="Arial"/>
          <w:szCs w:val="22"/>
        </w:rPr>
        <w:t xml:space="preserve"> del </w:t>
      </w:r>
      <w:r w:rsidR="004729AC">
        <w:rPr>
          <w:rFonts w:cs="Arial"/>
          <w:szCs w:val="22"/>
        </w:rPr>
        <w:t>Máster</w:t>
      </w:r>
      <w:r w:rsidR="00122360" w:rsidRPr="00E95691">
        <w:rPr>
          <w:rFonts w:cs="Arial"/>
          <w:szCs w:val="22"/>
        </w:rPr>
        <w:t xml:space="preserve">: </w:t>
      </w:r>
      <w:r w:rsidR="00D13905">
        <w:rPr>
          <w:rFonts w:cs="Arial"/>
          <w:szCs w:val="22"/>
        </w:rPr>
        <w:t>N</w:t>
      </w:r>
      <w:r w:rsidR="003C3157">
        <w:rPr>
          <w:rFonts w:cs="Arial"/>
          <w:szCs w:val="22"/>
        </w:rPr>
        <w:t>ú</w:t>
      </w:r>
      <w:r w:rsidR="00D13905">
        <w:rPr>
          <w:rFonts w:cs="Arial"/>
          <w:szCs w:val="22"/>
        </w:rPr>
        <w:t>ria Pumar Beltr</w:t>
      </w:r>
      <w:r w:rsidR="003C3157">
        <w:rPr>
          <w:rFonts w:cs="Arial"/>
          <w:szCs w:val="22"/>
        </w:rPr>
        <w:t>á</w:t>
      </w:r>
      <w:r w:rsidR="00D13905">
        <w:rPr>
          <w:rFonts w:cs="Arial"/>
          <w:szCs w:val="22"/>
        </w:rPr>
        <w:t>n (</w:t>
      </w:r>
      <w:hyperlink r:id="rId44" w:history="1">
        <w:r w:rsidR="00D13905" w:rsidRPr="00A642DD">
          <w:rPr>
            <w:rStyle w:val="Hipervnculo"/>
            <w:rFonts w:cs="Arial"/>
            <w:szCs w:val="22"/>
          </w:rPr>
          <w:t>npumar@ub.edu</w:t>
        </w:r>
      </w:hyperlink>
      <w:r w:rsidR="00D13905" w:rsidRPr="00D13905">
        <w:rPr>
          <w:rFonts w:cs="Arial"/>
          <w:szCs w:val="22"/>
        </w:rPr>
        <w:t>)</w:t>
      </w:r>
      <w:r w:rsidR="00122360" w:rsidRPr="00D13905">
        <w:rPr>
          <w:rFonts w:cs="Arial"/>
          <w:szCs w:val="22"/>
        </w:rPr>
        <w:t>.</w:t>
      </w:r>
    </w:p>
    <w:p w14:paraId="4337805F" w14:textId="77777777" w:rsidR="0011775B" w:rsidRDefault="0011775B" w:rsidP="00CD53FC">
      <w:pPr>
        <w:spacing w:line="360" w:lineRule="auto"/>
        <w:ind w:left="720"/>
        <w:rPr>
          <w:rFonts w:cs="Arial"/>
          <w:szCs w:val="22"/>
        </w:rPr>
      </w:pPr>
    </w:p>
    <w:p w14:paraId="08255C51" w14:textId="2EAA8482" w:rsidR="0011775B" w:rsidRDefault="0011775B" w:rsidP="0011775B">
      <w:pPr>
        <w:spacing w:line="360" w:lineRule="auto"/>
        <w:ind w:left="708"/>
        <w:rPr>
          <w:rFonts w:cs="Arial"/>
          <w:szCs w:val="22"/>
        </w:rPr>
      </w:pPr>
      <w:r>
        <w:rPr>
          <w:rFonts w:cs="Arial"/>
          <w:szCs w:val="22"/>
        </w:rPr>
        <w:t xml:space="preserve">Por </w:t>
      </w:r>
      <w:r w:rsidR="0097645E">
        <w:rPr>
          <w:rFonts w:cs="Arial"/>
          <w:szCs w:val="22"/>
        </w:rPr>
        <w:t>último,</w:t>
      </w:r>
      <w:r>
        <w:rPr>
          <w:rFonts w:cs="Arial"/>
          <w:szCs w:val="22"/>
        </w:rPr>
        <w:t xml:space="preserve"> señalar que a principios del curso la coordinación del máster realizará una </w:t>
      </w:r>
      <w:r w:rsidRPr="0011775B">
        <w:rPr>
          <w:rFonts w:cs="Arial"/>
          <w:b/>
          <w:szCs w:val="22"/>
        </w:rPr>
        <w:t>tutoría informativa inicial</w:t>
      </w:r>
      <w:r>
        <w:rPr>
          <w:rFonts w:cs="Arial"/>
          <w:szCs w:val="22"/>
        </w:rPr>
        <w:t xml:space="preserve"> con </w:t>
      </w:r>
      <w:r w:rsidR="00E34AEA">
        <w:rPr>
          <w:rFonts w:cs="Arial"/>
          <w:szCs w:val="22"/>
        </w:rPr>
        <w:t>el alumnado</w:t>
      </w:r>
      <w:r>
        <w:rPr>
          <w:rFonts w:cs="Arial"/>
          <w:szCs w:val="22"/>
        </w:rPr>
        <w:t xml:space="preserve"> de primero (una con los de presencial y otra virtual con los de online) para informarles sobre el funcionamiento del máster. </w:t>
      </w:r>
    </w:p>
    <w:p w14:paraId="13F41D51" w14:textId="5CA38854" w:rsidR="008D2D16" w:rsidRDefault="0011775B" w:rsidP="00CD53FC">
      <w:pPr>
        <w:spacing w:line="360" w:lineRule="auto"/>
        <w:ind w:left="720"/>
        <w:rPr>
          <w:rFonts w:cs="Arial"/>
          <w:szCs w:val="22"/>
        </w:rPr>
      </w:pPr>
      <w:r>
        <w:rPr>
          <w:rFonts w:cs="Arial"/>
          <w:szCs w:val="22"/>
        </w:rPr>
        <w:t xml:space="preserve">A su vez, a lo largo del curso la comisión coordinadora del máster organizará </w:t>
      </w:r>
      <w:r w:rsidRPr="0011775B">
        <w:rPr>
          <w:rFonts w:cs="Arial"/>
          <w:b/>
          <w:szCs w:val="22"/>
        </w:rPr>
        <w:t>dos tutorías de seguimiento del semestre</w:t>
      </w:r>
      <w:r>
        <w:rPr>
          <w:rFonts w:cs="Arial"/>
          <w:szCs w:val="22"/>
        </w:rPr>
        <w:t xml:space="preserve"> con </w:t>
      </w:r>
      <w:r w:rsidR="00E34AEA">
        <w:rPr>
          <w:rFonts w:cs="Arial"/>
          <w:szCs w:val="22"/>
        </w:rPr>
        <w:t>el alumnado</w:t>
      </w:r>
      <w:r>
        <w:rPr>
          <w:rFonts w:cs="Arial"/>
          <w:szCs w:val="22"/>
        </w:rPr>
        <w:t xml:space="preserve"> con el objeto de valorar conjuntamente el funcionamiento del primer y del segundo semestre. Esta</w:t>
      </w:r>
      <w:r w:rsidR="0097645E">
        <w:rPr>
          <w:rFonts w:cs="Arial"/>
          <w:szCs w:val="22"/>
        </w:rPr>
        <w:t>s</w:t>
      </w:r>
      <w:r>
        <w:rPr>
          <w:rFonts w:cs="Arial"/>
          <w:szCs w:val="22"/>
        </w:rPr>
        <w:t xml:space="preserve"> tutorías se realizará</w:t>
      </w:r>
      <w:r w:rsidR="00E34AEA">
        <w:rPr>
          <w:rFonts w:cs="Arial"/>
          <w:szCs w:val="22"/>
        </w:rPr>
        <w:t>n</w:t>
      </w:r>
      <w:r>
        <w:rPr>
          <w:rFonts w:cs="Arial"/>
          <w:szCs w:val="22"/>
        </w:rPr>
        <w:t xml:space="preserve"> virtualmente con el alu</w:t>
      </w:r>
      <w:r w:rsidR="008D2D16">
        <w:rPr>
          <w:rFonts w:cs="Arial"/>
          <w:szCs w:val="22"/>
        </w:rPr>
        <w:t>mnado de la modalidad en línea.</w:t>
      </w:r>
    </w:p>
    <w:p w14:paraId="204B8A6B" w14:textId="75230ADB" w:rsidR="00AD24B3" w:rsidRDefault="0011775B" w:rsidP="00CD53FC">
      <w:pPr>
        <w:spacing w:line="360" w:lineRule="auto"/>
        <w:ind w:left="720"/>
        <w:rPr>
          <w:rFonts w:cs="Arial"/>
          <w:szCs w:val="22"/>
        </w:rPr>
      </w:pPr>
      <w:r>
        <w:rPr>
          <w:rFonts w:cs="Arial"/>
          <w:szCs w:val="22"/>
        </w:rPr>
        <w:t xml:space="preserve">  </w:t>
      </w:r>
    </w:p>
    <w:p w14:paraId="5C6461DA" w14:textId="0BAB28BE" w:rsidR="008D2D16" w:rsidRDefault="008D2D16" w:rsidP="00CD53FC">
      <w:pPr>
        <w:spacing w:line="360" w:lineRule="auto"/>
        <w:ind w:left="720"/>
        <w:rPr>
          <w:rFonts w:cs="Arial"/>
          <w:szCs w:val="22"/>
        </w:rPr>
      </w:pPr>
    </w:p>
    <w:p w14:paraId="4046C895" w14:textId="73E3756F" w:rsidR="008D2D16" w:rsidRDefault="008D2D16" w:rsidP="00CD53FC">
      <w:pPr>
        <w:spacing w:line="360" w:lineRule="auto"/>
        <w:ind w:left="720"/>
        <w:rPr>
          <w:rFonts w:cs="Arial"/>
          <w:szCs w:val="22"/>
        </w:rPr>
      </w:pPr>
    </w:p>
    <w:p w14:paraId="781D24A6" w14:textId="668F8C93" w:rsidR="008D2D16" w:rsidRDefault="008D2D16" w:rsidP="00CD53FC">
      <w:pPr>
        <w:spacing w:line="360" w:lineRule="auto"/>
        <w:ind w:left="720"/>
        <w:rPr>
          <w:rFonts w:cs="Arial"/>
          <w:szCs w:val="22"/>
        </w:rPr>
      </w:pPr>
    </w:p>
    <w:p w14:paraId="2C10C423" w14:textId="63CF07AF" w:rsidR="008D2D16" w:rsidRDefault="008D2D16" w:rsidP="00CD53FC">
      <w:pPr>
        <w:spacing w:line="360" w:lineRule="auto"/>
        <w:ind w:left="720"/>
        <w:rPr>
          <w:rFonts w:cs="Arial"/>
          <w:szCs w:val="22"/>
        </w:rPr>
      </w:pPr>
    </w:p>
    <w:p w14:paraId="1866BFD6" w14:textId="2B7AB8FC" w:rsidR="008D2D16" w:rsidRDefault="008D2D16" w:rsidP="00CD53FC">
      <w:pPr>
        <w:spacing w:line="360" w:lineRule="auto"/>
        <w:ind w:left="720"/>
        <w:rPr>
          <w:rFonts w:cs="Arial"/>
          <w:szCs w:val="22"/>
        </w:rPr>
      </w:pPr>
    </w:p>
    <w:p w14:paraId="1E1777DC" w14:textId="7FFE0FFB" w:rsidR="008D2D16" w:rsidRDefault="008D2D16" w:rsidP="00CD53FC">
      <w:pPr>
        <w:spacing w:line="360" w:lineRule="auto"/>
        <w:ind w:left="720"/>
        <w:rPr>
          <w:rFonts w:cs="Arial"/>
          <w:szCs w:val="22"/>
        </w:rPr>
      </w:pPr>
    </w:p>
    <w:p w14:paraId="50B81EEC" w14:textId="57187265" w:rsidR="008D2D16" w:rsidRDefault="008D2D16" w:rsidP="00CD53FC">
      <w:pPr>
        <w:spacing w:line="360" w:lineRule="auto"/>
        <w:ind w:left="720"/>
        <w:rPr>
          <w:rFonts w:cs="Arial"/>
          <w:szCs w:val="22"/>
        </w:rPr>
      </w:pPr>
    </w:p>
    <w:p w14:paraId="5FE965C8" w14:textId="055E4B15" w:rsidR="008D2D16" w:rsidRDefault="008D2D16" w:rsidP="00CD53FC">
      <w:pPr>
        <w:spacing w:line="360" w:lineRule="auto"/>
        <w:ind w:left="720"/>
        <w:rPr>
          <w:rFonts w:cs="Arial"/>
          <w:szCs w:val="22"/>
        </w:rPr>
      </w:pPr>
    </w:p>
    <w:p w14:paraId="27071205" w14:textId="19020BB7" w:rsidR="008D2D16" w:rsidRDefault="005B35F0" w:rsidP="005B35F0">
      <w:pPr>
        <w:jc w:val="left"/>
        <w:rPr>
          <w:rFonts w:cs="Arial"/>
          <w:szCs w:val="22"/>
        </w:rPr>
      </w:pPr>
      <w:r>
        <w:rPr>
          <w:rFonts w:cs="Arial"/>
          <w:szCs w:val="22"/>
        </w:rPr>
        <w:br w:type="page"/>
      </w:r>
    </w:p>
    <w:bookmarkStart w:id="42" w:name="_Toc112902242"/>
    <w:p w14:paraId="7BFB5BE9" w14:textId="1FB05B9B" w:rsidR="00122360" w:rsidRPr="005B35F0" w:rsidRDefault="008D2D16" w:rsidP="005B35F0">
      <w:pPr>
        <w:pStyle w:val="Ttulo1"/>
      </w:pPr>
      <w:r>
        <w:rPr>
          <w:noProof/>
          <w:lang w:val="es-ES"/>
        </w:rPr>
        <w:lastRenderedPageBreak/>
        <mc:AlternateContent>
          <mc:Choice Requires="wps">
            <w:drawing>
              <wp:anchor distT="0" distB="0" distL="114300" distR="114300" simplePos="0" relativeHeight="251656704" behindDoc="0" locked="0" layoutInCell="1" allowOverlap="1" wp14:anchorId="6B05296E" wp14:editId="5C6E96B1">
                <wp:simplePos x="0" y="0"/>
                <wp:positionH relativeFrom="margin">
                  <wp:align>left</wp:align>
                </wp:positionH>
                <wp:positionV relativeFrom="paragraph">
                  <wp:posOffset>247650</wp:posOffset>
                </wp:positionV>
                <wp:extent cx="5372100" cy="0"/>
                <wp:effectExtent l="0" t="0" r="19050" b="190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6E25C1F" id="Line 8" o:spid="_x0000_s1026" style="position:absolute;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9.5pt" to="42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" strokecolor="#f90" strokeweight="1.5pt">
                <w10:wrap anchorx="margin"/>
              </v:line>
            </w:pict>
          </mc:Fallback>
        </mc:AlternateContent>
      </w:r>
      <w:r w:rsidR="005C707E">
        <w:t>X</w:t>
      </w:r>
      <w:r w:rsidR="00122360" w:rsidRPr="00E95691">
        <w:t>I</w:t>
      </w:r>
      <w:r w:rsidR="00812C00">
        <w:t>V</w:t>
      </w:r>
      <w:r w:rsidR="00122360" w:rsidRPr="00E95691">
        <w:t xml:space="preserve">. </w:t>
      </w:r>
      <w:r w:rsidR="001E3969" w:rsidRPr="00E95691">
        <w:t>DA</w:t>
      </w:r>
      <w:r w:rsidR="001E3969">
        <w:t>TOS</w:t>
      </w:r>
      <w:r w:rsidR="001E3969" w:rsidRPr="00E95691">
        <w:t xml:space="preserve"> </w:t>
      </w:r>
      <w:r w:rsidR="00122360" w:rsidRPr="00E95691">
        <w:t xml:space="preserve">DE </w:t>
      </w:r>
      <w:r w:rsidR="001E3969" w:rsidRPr="00E95691">
        <w:t>CONTACT</w:t>
      </w:r>
      <w:r w:rsidR="001E3969">
        <w:t>O</w:t>
      </w:r>
      <w:r w:rsidR="00413697">
        <w:t xml:space="preserve"> Y ATENCIÓN AL ALUMNADO</w:t>
      </w:r>
      <w:bookmarkEnd w:id="42"/>
    </w:p>
    <w:p w14:paraId="44D85543" w14:textId="77777777" w:rsidR="005B35F0" w:rsidRDefault="005B35F0" w:rsidP="005B35F0"/>
    <w:p w14:paraId="75020143" w14:textId="627CA4EE" w:rsidR="00122360" w:rsidRPr="009A3F14" w:rsidRDefault="00122360" w:rsidP="009A3F14">
      <w:pPr>
        <w:spacing w:line="360" w:lineRule="auto"/>
        <w:rPr>
          <w:b/>
          <w:color w:val="B20033"/>
        </w:rPr>
      </w:pPr>
      <w:bookmarkStart w:id="43" w:name="_Toc63182396"/>
      <w:r w:rsidRPr="009A3F14">
        <w:rPr>
          <w:b/>
          <w:color w:val="B20033"/>
        </w:rPr>
        <w:t>WEBS</w:t>
      </w:r>
      <w:bookmarkEnd w:id="43"/>
    </w:p>
    <w:tbl>
      <w:tblPr>
        <w:tblW w:w="8640" w:type="dxa"/>
        <w:tblInd w:w="70" w:type="dxa"/>
        <w:tblBorders>
          <w:top w:val="single" w:sz="18" w:space="0" w:color="FF9900"/>
          <w:left w:val="single" w:sz="18" w:space="0" w:color="FF9900"/>
          <w:bottom w:val="single" w:sz="18" w:space="0" w:color="FF9900"/>
          <w:right w:val="single" w:sz="18" w:space="0" w:color="FF9900"/>
          <w:insideH w:val="single" w:sz="18" w:space="0" w:color="FF9900"/>
          <w:insideV w:val="single" w:sz="18" w:space="0" w:color="FF9900"/>
        </w:tblBorders>
        <w:tblCellMar>
          <w:left w:w="70" w:type="dxa"/>
          <w:right w:w="70" w:type="dxa"/>
        </w:tblCellMar>
        <w:tblLook w:val="0000" w:firstRow="0" w:lastRow="0" w:firstColumn="0" w:lastColumn="0" w:noHBand="0" w:noVBand="0"/>
      </w:tblPr>
      <w:tblGrid>
        <w:gridCol w:w="8640"/>
      </w:tblGrid>
      <w:tr w:rsidR="00122360" w:rsidRPr="00E95691" w14:paraId="7729EBD5" w14:textId="77777777" w:rsidTr="005B4A99">
        <w:trPr>
          <w:trHeight w:val="1236"/>
        </w:trPr>
        <w:tc>
          <w:tcPr>
            <w:tcW w:w="8640" w:type="dxa"/>
            <w:vAlign w:val="center"/>
          </w:tcPr>
          <w:p w14:paraId="05EF385D" w14:textId="77777777" w:rsidR="009C765B" w:rsidRDefault="004729AC" w:rsidP="006B5803">
            <w:pPr>
              <w:spacing w:line="360" w:lineRule="auto"/>
              <w:ind w:left="180"/>
              <w:rPr>
                <w:rFonts w:cs="Arial"/>
                <w:szCs w:val="22"/>
              </w:rPr>
            </w:pPr>
            <w:r>
              <w:rPr>
                <w:rFonts w:cs="Arial"/>
                <w:color w:val="A50021"/>
                <w:szCs w:val="22"/>
              </w:rPr>
              <w:t>Máster</w:t>
            </w:r>
            <w:r w:rsidR="005C4000">
              <w:rPr>
                <w:rFonts w:cs="Arial"/>
                <w:color w:val="A50021"/>
                <w:szCs w:val="22"/>
              </w:rPr>
              <w:t xml:space="preserve">s </w:t>
            </w:r>
            <w:r w:rsidR="00122360" w:rsidRPr="00E95691">
              <w:rPr>
                <w:rFonts w:cs="Arial"/>
                <w:color w:val="A50021"/>
                <w:szCs w:val="22"/>
              </w:rPr>
              <w:t>Oficiales UB</w:t>
            </w:r>
            <w:r w:rsidR="00122360" w:rsidRPr="00E95691">
              <w:rPr>
                <w:rFonts w:cs="Arial"/>
                <w:szCs w:val="22"/>
              </w:rPr>
              <w:t>:</w:t>
            </w:r>
          </w:p>
          <w:p w14:paraId="25D3DFB1" w14:textId="0EBF09FE" w:rsidR="009C765B" w:rsidRPr="00E95691" w:rsidRDefault="009E3E72" w:rsidP="009C765B">
            <w:pPr>
              <w:spacing w:line="360" w:lineRule="auto"/>
              <w:ind w:left="180"/>
              <w:rPr>
                <w:rFonts w:cs="Arial"/>
                <w:szCs w:val="22"/>
              </w:rPr>
            </w:pPr>
            <w:hyperlink r:id="rId45" w:history="1">
              <w:r w:rsidR="009C765B" w:rsidRPr="00795E62">
                <w:rPr>
                  <w:rStyle w:val="Hipervnculo"/>
                  <w:rFonts w:cs="Arial"/>
                  <w:szCs w:val="22"/>
                </w:rPr>
                <w:t>http://www.ub.edu/web/ub/es/estudis/oferta_formativa/masters/masters.html</w:t>
              </w:r>
            </w:hyperlink>
          </w:p>
          <w:p w14:paraId="0495331C" w14:textId="6C8D3A0B" w:rsidR="00345C42" w:rsidRPr="0047786B" w:rsidRDefault="00122360" w:rsidP="00345C42">
            <w:pPr>
              <w:tabs>
                <w:tab w:val="center" w:pos="4340"/>
              </w:tabs>
              <w:spacing w:line="360" w:lineRule="auto"/>
              <w:ind w:left="180"/>
              <w:rPr>
                <w:szCs w:val="22"/>
                <w:lang w:val="en-US"/>
              </w:rPr>
            </w:pPr>
            <w:r w:rsidRPr="0047786B">
              <w:rPr>
                <w:rFonts w:cs="Arial"/>
                <w:color w:val="A50021"/>
                <w:szCs w:val="22"/>
                <w:lang w:val="en-US"/>
              </w:rPr>
              <w:t>iiEDG</w:t>
            </w:r>
            <w:r w:rsidRPr="0047786B">
              <w:rPr>
                <w:rFonts w:cs="Arial"/>
                <w:szCs w:val="22"/>
                <w:lang w:val="en-US"/>
              </w:rPr>
              <w:t xml:space="preserve">: </w:t>
            </w:r>
            <w:hyperlink r:id="rId46" w:history="1">
              <w:r w:rsidR="00345C42" w:rsidRPr="0047786B">
                <w:rPr>
                  <w:rStyle w:val="Hipervnculo"/>
                  <w:szCs w:val="22"/>
                  <w:lang w:val="en-US"/>
                </w:rPr>
                <w:t>http://www.iiedg.org/es</w:t>
              </w:r>
            </w:hyperlink>
          </w:p>
          <w:p w14:paraId="67565C90" w14:textId="6093B4FD" w:rsidR="00345C42" w:rsidRPr="00345C42" w:rsidRDefault="004729AC" w:rsidP="00581F33">
            <w:pPr>
              <w:spacing w:line="360" w:lineRule="auto"/>
              <w:ind w:left="180"/>
              <w:rPr>
                <w:szCs w:val="22"/>
              </w:rPr>
            </w:pPr>
            <w:r w:rsidRPr="00DD5703">
              <w:rPr>
                <w:rFonts w:cs="Arial"/>
                <w:color w:val="A50021"/>
                <w:w w:val="98"/>
                <w:szCs w:val="22"/>
              </w:rPr>
              <w:t>Máster</w:t>
            </w:r>
            <w:r w:rsidR="00DD5703" w:rsidRPr="00DD5703">
              <w:rPr>
                <w:rFonts w:cs="Arial"/>
                <w:color w:val="A50021"/>
                <w:w w:val="98"/>
                <w:szCs w:val="22"/>
              </w:rPr>
              <w:t xml:space="preserve"> e</w:t>
            </w:r>
            <w:r w:rsidR="00DD5703">
              <w:rPr>
                <w:rFonts w:cs="Arial"/>
                <w:color w:val="A50021"/>
                <w:w w:val="98"/>
                <w:szCs w:val="22"/>
              </w:rPr>
              <w:t>n</w:t>
            </w:r>
            <w:r w:rsidR="00122360" w:rsidRPr="00DD5703">
              <w:rPr>
                <w:rFonts w:cs="Arial"/>
                <w:color w:val="A50021"/>
                <w:w w:val="98"/>
                <w:szCs w:val="22"/>
              </w:rPr>
              <w:t xml:space="preserve"> Estudios de Mujeres, Género y Ciudadanía</w:t>
            </w:r>
            <w:r w:rsidR="00122360" w:rsidRPr="00E95691">
              <w:rPr>
                <w:rFonts w:cs="Arial"/>
                <w:szCs w:val="22"/>
              </w:rPr>
              <w:t xml:space="preserve">: </w:t>
            </w:r>
            <w:hyperlink r:id="rId47" w:history="1">
              <w:r w:rsidR="00581F33" w:rsidRPr="004C45D2">
                <w:rPr>
                  <w:rStyle w:val="Hipervnculo"/>
                  <w:szCs w:val="22"/>
                </w:rPr>
                <w:t>http://www.iiedg.org/es/Master</w:t>
              </w:r>
            </w:hyperlink>
          </w:p>
        </w:tc>
      </w:tr>
    </w:tbl>
    <w:p w14:paraId="50CEA063" w14:textId="7DEB04D0" w:rsidR="007D0A2D" w:rsidRPr="00E95691" w:rsidRDefault="007D0A2D" w:rsidP="005B35F0"/>
    <w:p w14:paraId="7AC23ED7" w14:textId="77777777" w:rsidR="008D4A37" w:rsidRPr="009A3F14" w:rsidRDefault="008D4A37" w:rsidP="009A3F14">
      <w:pPr>
        <w:spacing w:line="360" w:lineRule="auto"/>
        <w:rPr>
          <w:b/>
          <w:color w:val="B20033"/>
        </w:rPr>
      </w:pPr>
      <w:bookmarkStart w:id="44" w:name="_Toc63182397"/>
      <w:r w:rsidRPr="009A3F14">
        <w:rPr>
          <w:b/>
          <w:color w:val="B20033"/>
        </w:rPr>
        <w:t>SECRETARÍAS</w:t>
      </w:r>
      <w:bookmarkEnd w:id="44"/>
    </w:p>
    <w:p w14:paraId="3978788D" w14:textId="3E424FF8" w:rsidR="008D4A37" w:rsidRDefault="008D4A37" w:rsidP="00CB7BFB">
      <w:pPr>
        <w:spacing w:line="360" w:lineRule="auto"/>
        <w:rPr>
          <w:rFonts w:cs="Arial"/>
          <w:szCs w:val="22"/>
        </w:rPr>
      </w:pPr>
      <w:r w:rsidRPr="00CB7BFB">
        <w:t>El M</w:t>
      </w:r>
      <w:r w:rsidR="00E41723" w:rsidRPr="00CB7BFB">
        <w:t>áster dispone de dos secretarías,</w:t>
      </w:r>
      <w:r w:rsidRPr="00CB7BFB">
        <w:t xml:space="preserve"> </w:t>
      </w:r>
      <w:r w:rsidR="00E41723" w:rsidRPr="00CB7BFB">
        <w:t>l</w:t>
      </w:r>
      <w:r w:rsidRPr="00CB7BFB">
        <w:t xml:space="preserve">a secretaría </w:t>
      </w:r>
      <w:r w:rsidRPr="00CB7BFB">
        <w:rPr>
          <w:b/>
        </w:rPr>
        <w:t>académica</w:t>
      </w:r>
      <w:r w:rsidRPr="00CB7BFB">
        <w:t xml:space="preserve"> y la </w:t>
      </w:r>
      <w:r w:rsidRPr="00CB7BFB">
        <w:rPr>
          <w:b/>
        </w:rPr>
        <w:t>administrativa</w:t>
      </w:r>
      <w:r w:rsidR="00FD18C9">
        <w:rPr>
          <w:rFonts w:cs="Arial"/>
          <w:szCs w:val="22"/>
        </w:rPr>
        <w:t xml:space="preserve">. </w:t>
      </w:r>
    </w:p>
    <w:p w14:paraId="1102BBF5" w14:textId="77777777" w:rsidR="00FF7731" w:rsidRPr="00FF7731" w:rsidRDefault="00FF7731" w:rsidP="00CB7BFB"/>
    <w:p w14:paraId="5DB59D2D" w14:textId="09A8081C" w:rsidR="00122360" w:rsidRPr="00CB7BFB" w:rsidRDefault="00122360" w:rsidP="00CB7BFB">
      <w:pPr>
        <w:spacing w:line="360" w:lineRule="auto"/>
        <w:rPr>
          <w:b/>
        </w:rPr>
      </w:pPr>
      <w:r w:rsidRPr="00CB7BFB">
        <w:rPr>
          <w:b/>
        </w:rPr>
        <w:t>SECRETAR</w:t>
      </w:r>
      <w:r w:rsidR="00463BDF" w:rsidRPr="00CB7BFB">
        <w:rPr>
          <w:b/>
        </w:rPr>
        <w:t>Í</w:t>
      </w:r>
      <w:r w:rsidRPr="00CB7BFB">
        <w:rPr>
          <w:b/>
        </w:rPr>
        <w:t xml:space="preserve">A </w:t>
      </w:r>
      <w:r w:rsidR="008D4A37" w:rsidRPr="00CB7BFB">
        <w:rPr>
          <w:b/>
        </w:rPr>
        <w:t>ACADÉMICA</w:t>
      </w:r>
    </w:p>
    <w:p w14:paraId="45FA3BC2" w14:textId="195FDF52" w:rsidR="00E41723" w:rsidRDefault="00122360" w:rsidP="00E41723">
      <w:pPr>
        <w:spacing w:line="360" w:lineRule="auto"/>
        <w:rPr>
          <w:rFonts w:cs="Arial"/>
          <w:szCs w:val="22"/>
        </w:rPr>
      </w:pPr>
      <w:r w:rsidRPr="00E95691">
        <w:rPr>
          <w:rFonts w:cs="Arial"/>
          <w:szCs w:val="22"/>
        </w:rPr>
        <w:t xml:space="preserve">La Secretaria </w:t>
      </w:r>
      <w:r w:rsidR="008D4A37">
        <w:rPr>
          <w:rFonts w:cs="Arial"/>
          <w:szCs w:val="22"/>
        </w:rPr>
        <w:t>Académica</w:t>
      </w:r>
      <w:r w:rsidRPr="00E95691">
        <w:rPr>
          <w:rFonts w:cs="Arial"/>
          <w:szCs w:val="22"/>
        </w:rPr>
        <w:t xml:space="preserve"> es la unidad de soporte para el profesorado y el alumnado del </w:t>
      </w:r>
      <w:r w:rsidR="004729AC">
        <w:rPr>
          <w:rFonts w:cs="Arial"/>
          <w:szCs w:val="22"/>
        </w:rPr>
        <w:t>Máster</w:t>
      </w:r>
      <w:r w:rsidRPr="00E95691">
        <w:rPr>
          <w:rFonts w:cs="Arial"/>
          <w:szCs w:val="22"/>
        </w:rPr>
        <w:t xml:space="preserve"> en Estudios de Mujeres, Género y Ciudadanía; se ocupa de gestionar los aspectos </w:t>
      </w:r>
      <w:r w:rsidR="008D4A37">
        <w:rPr>
          <w:rFonts w:cs="Arial"/>
          <w:szCs w:val="22"/>
        </w:rPr>
        <w:t>académicos</w:t>
      </w:r>
      <w:r w:rsidRPr="00E95691">
        <w:rPr>
          <w:rFonts w:cs="Arial"/>
          <w:szCs w:val="22"/>
        </w:rPr>
        <w:t xml:space="preserve"> </w:t>
      </w:r>
      <w:r w:rsidR="008D4A37">
        <w:rPr>
          <w:rFonts w:cs="Arial"/>
          <w:szCs w:val="22"/>
        </w:rPr>
        <w:t xml:space="preserve">–planificación de la docencia- </w:t>
      </w:r>
      <w:r w:rsidRPr="00E95691">
        <w:rPr>
          <w:rFonts w:cs="Arial"/>
          <w:szCs w:val="22"/>
        </w:rPr>
        <w:t>siguiendo las indicaciones de la Comisió</w:t>
      </w:r>
      <w:r w:rsidR="00954E85" w:rsidRPr="00E95691">
        <w:rPr>
          <w:rFonts w:cs="Arial"/>
          <w:szCs w:val="22"/>
        </w:rPr>
        <w:t>n</w:t>
      </w:r>
      <w:r w:rsidRPr="00E95691">
        <w:rPr>
          <w:rFonts w:cs="Arial"/>
          <w:szCs w:val="22"/>
        </w:rPr>
        <w:t xml:space="preserve"> Coordinadora y comunicar las informaciones de interés general. </w:t>
      </w:r>
    </w:p>
    <w:p w14:paraId="0E070DD5" w14:textId="77777777" w:rsidR="003C3157" w:rsidRPr="00E41723" w:rsidRDefault="003C3157" w:rsidP="00E41723">
      <w:pPr>
        <w:spacing w:line="360" w:lineRule="auto"/>
        <w:rPr>
          <w:rFonts w:cs="Arial"/>
          <w:szCs w:val="22"/>
        </w:rPr>
      </w:pPr>
    </w:p>
    <w:tbl>
      <w:tblPr>
        <w:tblW w:w="8640" w:type="dxa"/>
        <w:tblInd w:w="70" w:type="dxa"/>
        <w:tblBorders>
          <w:top w:val="single" w:sz="18" w:space="0" w:color="FF9900"/>
          <w:left w:val="single" w:sz="18" w:space="0" w:color="FF9900"/>
          <w:bottom w:val="single" w:sz="18" w:space="0" w:color="FF9900"/>
          <w:right w:val="single" w:sz="18" w:space="0" w:color="FF9900"/>
          <w:insideH w:val="single" w:sz="18" w:space="0" w:color="FF9900"/>
          <w:insideV w:val="single" w:sz="18" w:space="0" w:color="FF9900"/>
        </w:tblBorders>
        <w:tblCellMar>
          <w:left w:w="70" w:type="dxa"/>
          <w:right w:w="70" w:type="dxa"/>
        </w:tblCellMar>
        <w:tblLook w:val="0000" w:firstRow="0" w:lastRow="0" w:firstColumn="0" w:lastColumn="0" w:noHBand="0" w:noVBand="0"/>
      </w:tblPr>
      <w:tblGrid>
        <w:gridCol w:w="8640"/>
      </w:tblGrid>
      <w:tr w:rsidR="00E41723" w:rsidRPr="00E95691" w14:paraId="7045A549" w14:textId="77777777" w:rsidTr="00CB62F2">
        <w:trPr>
          <w:trHeight w:val="1236"/>
        </w:trPr>
        <w:tc>
          <w:tcPr>
            <w:tcW w:w="8640" w:type="dxa"/>
            <w:vAlign w:val="center"/>
          </w:tcPr>
          <w:p w14:paraId="3EAAAE48" w14:textId="77777777" w:rsidR="00E41723" w:rsidRPr="005E32C2" w:rsidRDefault="00E41723" w:rsidP="005E32C2">
            <w:pPr>
              <w:spacing w:line="360" w:lineRule="auto"/>
              <w:rPr>
                <w:color w:val="B20033"/>
              </w:rPr>
            </w:pPr>
            <w:r w:rsidRPr="005E32C2">
              <w:rPr>
                <w:color w:val="B20033"/>
              </w:rPr>
              <w:t>Organización del Máster en Estudios de Mujeres, Género y Ciudadanía</w:t>
            </w:r>
          </w:p>
          <w:p w14:paraId="34ECD533" w14:textId="7D55D273" w:rsidR="00E41723" w:rsidRDefault="00E41723" w:rsidP="005E32C2">
            <w:pPr>
              <w:spacing w:line="360" w:lineRule="auto"/>
              <w:rPr>
                <w:color w:val="262626"/>
                <w:lang w:val="es-ES"/>
              </w:rPr>
            </w:pPr>
            <w:r w:rsidRPr="005E32C2">
              <w:rPr>
                <w:color w:val="B20033"/>
                <w:lang w:val="it-IT"/>
              </w:rPr>
              <w:t xml:space="preserve">A/e: </w:t>
            </w:r>
            <w:hyperlink r:id="rId48" w:history="1">
              <w:r w:rsidR="009C765B" w:rsidRPr="00795E62">
                <w:rPr>
                  <w:rStyle w:val="Hipervnculo"/>
                  <w:rFonts w:cs="Arial"/>
                  <w:szCs w:val="22"/>
                  <w:lang w:val="es-ES"/>
                </w:rPr>
                <w:t>masterestudisdones@gmail.com</w:t>
              </w:r>
            </w:hyperlink>
          </w:p>
          <w:p w14:paraId="7CBBE595" w14:textId="4D4493E8" w:rsidR="00E41723" w:rsidRPr="00503632" w:rsidRDefault="00E41723" w:rsidP="005E32C2">
            <w:pPr>
              <w:spacing w:line="360" w:lineRule="auto"/>
              <w:rPr>
                <w:strike/>
                <w:lang w:val="it-IT"/>
              </w:rPr>
            </w:pPr>
            <w:r w:rsidRPr="005E32C2">
              <w:rPr>
                <w:color w:val="B20033"/>
                <w:lang w:val="it-IT"/>
              </w:rPr>
              <w:t>Teléfono:</w:t>
            </w:r>
            <w:r w:rsidRPr="00503632">
              <w:rPr>
                <w:lang w:val="it-IT"/>
              </w:rPr>
              <w:t xml:space="preserve"> (00 34) 93 403 </w:t>
            </w:r>
            <w:r w:rsidR="00C4437E">
              <w:rPr>
                <w:lang w:val="it-IT"/>
              </w:rPr>
              <w:t>19 37</w:t>
            </w:r>
          </w:p>
          <w:p w14:paraId="5A46FC30" w14:textId="3735A8AE" w:rsidR="00E41723" w:rsidRPr="00E41723" w:rsidRDefault="00E41723" w:rsidP="005E32C2">
            <w:pPr>
              <w:spacing w:line="360" w:lineRule="auto"/>
              <w:rPr>
                <w:w w:val="96"/>
              </w:rPr>
            </w:pPr>
            <w:r w:rsidRPr="005E32C2">
              <w:rPr>
                <w:color w:val="B20033"/>
                <w:w w:val="96"/>
              </w:rPr>
              <w:t xml:space="preserve">Horario de atención: </w:t>
            </w:r>
            <w:r w:rsidRPr="00503632">
              <w:rPr>
                <w:w w:val="96"/>
              </w:rPr>
              <w:t xml:space="preserve">consultar web </w:t>
            </w:r>
            <w:hyperlink r:id="rId49" w:history="1">
              <w:r w:rsidRPr="000E3EA8">
                <w:rPr>
                  <w:rStyle w:val="Hipervnculo"/>
                  <w:rFonts w:cs="Arial"/>
                  <w:w w:val="96"/>
                  <w:szCs w:val="22"/>
                </w:rPr>
                <w:t>http://www.iiedg.org/es/Master/reclamaciones-tutorias</w:t>
              </w:r>
            </w:hyperlink>
          </w:p>
        </w:tc>
      </w:tr>
    </w:tbl>
    <w:p w14:paraId="196F60BB" w14:textId="514F0710" w:rsidR="002C2E85" w:rsidRDefault="002C2E85" w:rsidP="00CB7BFB"/>
    <w:p w14:paraId="7ADEF031" w14:textId="77777777" w:rsidR="008D4A37" w:rsidRPr="00CB7BFB" w:rsidRDefault="008D4A37" w:rsidP="00CB7BFB">
      <w:pPr>
        <w:spacing w:line="360" w:lineRule="auto"/>
        <w:rPr>
          <w:b/>
        </w:rPr>
      </w:pPr>
      <w:r w:rsidRPr="00CB7BFB">
        <w:rPr>
          <w:b/>
        </w:rPr>
        <w:t>SECRETARÍA ADMINISTRATIVA</w:t>
      </w:r>
    </w:p>
    <w:p w14:paraId="45B356B5" w14:textId="0747A027" w:rsidR="00E41723" w:rsidRDefault="00954E85" w:rsidP="00E41723">
      <w:pPr>
        <w:spacing w:line="360" w:lineRule="auto"/>
        <w:rPr>
          <w:rFonts w:cs="Arial"/>
          <w:szCs w:val="22"/>
        </w:rPr>
      </w:pPr>
      <w:r w:rsidRPr="00E95691">
        <w:rPr>
          <w:rFonts w:cs="Arial"/>
          <w:szCs w:val="22"/>
        </w:rPr>
        <w:t>Administrativamente</w:t>
      </w:r>
      <w:r w:rsidR="00122360" w:rsidRPr="00E95691">
        <w:rPr>
          <w:rFonts w:cs="Arial"/>
          <w:szCs w:val="22"/>
        </w:rPr>
        <w:t xml:space="preserve">, el </w:t>
      </w:r>
      <w:r w:rsidR="004729AC">
        <w:rPr>
          <w:rFonts w:cs="Arial"/>
          <w:szCs w:val="22"/>
        </w:rPr>
        <w:t>Máster</w:t>
      </w:r>
      <w:r w:rsidR="00122360" w:rsidRPr="00E95691">
        <w:rPr>
          <w:rFonts w:cs="Arial"/>
          <w:szCs w:val="22"/>
        </w:rPr>
        <w:t xml:space="preserve"> en Estudios de Mujeres, Género y Ciudadanía depende de la Facultad de </w:t>
      </w:r>
      <w:r w:rsidR="000F4529">
        <w:rPr>
          <w:rFonts w:cs="Arial"/>
          <w:szCs w:val="22"/>
        </w:rPr>
        <w:t xml:space="preserve">Geografía </w:t>
      </w:r>
      <w:r w:rsidR="00763234">
        <w:rPr>
          <w:rFonts w:cs="Arial"/>
          <w:szCs w:val="22"/>
        </w:rPr>
        <w:t>e</w:t>
      </w:r>
      <w:r w:rsidR="000F4529">
        <w:rPr>
          <w:rFonts w:cs="Arial"/>
          <w:szCs w:val="22"/>
        </w:rPr>
        <w:t xml:space="preserve"> Historia </w:t>
      </w:r>
      <w:r w:rsidR="00122360" w:rsidRPr="00E95691">
        <w:rPr>
          <w:rFonts w:cs="Arial"/>
          <w:szCs w:val="22"/>
        </w:rPr>
        <w:t xml:space="preserve">de la Universitat de Barcelona. Todos los asuntos de carácter </w:t>
      </w:r>
      <w:r w:rsidR="008D4A37">
        <w:rPr>
          <w:rFonts w:cs="Arial"/>
          <w:szCs w:val="22"/>
        </w:rPr>
        <w:t>administrativo</w:t>
      </w:r>
      <w:r w:rsidR="00122360" w:rsidRPr="00E95691">
        <w:rPr>
          <w:rFonts w:cs="Arial"/>
          <w:szCs w:val="22"/>
        </w:rPr>
        <w:t xml:space="preserve"> se deben gestionar desde esta unidad con la Sra. </w:t>
      </w:r>
      <w:r w:rsidR="000F4529">
        <w:rPr>
          <w:rFonts w:cs="Arial"/>
          <w:szCs w:val="22"/>
        </w:rPr>
        <w:t xml:space="preserve">Olga </w:t>
      </w:r>
      <w:r w:rsidR="00260D59">
        <w:rPr>
          <w:rFonts w:cs="Arial"/>
          <w:szCs w:val="22"/>
        </w:rPr>
        <w:t>Ob</w:t>
      </w:r>
      <w:r w:rsidR="005B4A99">
        <w:rPr>
          <w:rFonts w:cs="Arial"/>
          <w:szCs w:val="22"/>
        </w:rPr>
        <w:t>ó</w:t>
      </w:r>
      <w:r w:rsidR="00763234">
        <w:rPr>
          <w:rFonts w:cs="Arial"/>
          <w:szCs w:val="22"/>
        </w:rPr>
        <w:t>n</w:t>
      </w:r>
      <w:r w:rsidR="00122360" w:rsidRPr="00E95691">
        <w:rPr>
          <w:rFonts w:cs="Arial"/>
          <w:szCs w:val="22"/>
        </w:rPr>
        <w:t xml:space="preserve">. </w:t>
      </w:r>
    </w:p>
    <w:p w14:paraId="61D7BA54" w14:textId="77777777" w:rsidR="00CB7912" w:rsidRPr="00E41723" w:rsidRDefault="00CB7912" w:rsidP="00CB7912">
      <w:pPr>
        <w:spacing w:line="360" w:lineRule="auto"/>
        <w:ind w:left="708" w:hanging="708"/>
        <w:rPr>
          <w:rFonts w:cs="Arial"/>
          <w:szCs w:val="22"/>
        </w:rPr>
      </w:pPr>
    </w:p>
    <w:tbl>
      <w:tblPr>
        <w:tblW w:w="8640" w:type="dxa"/>
        <w:tblInd w:w="70" w:type="dxa"/>
        <w:tblBorders>
          <w:top w:val="single" w:sz="18" w:space="0" w:color="FF9900"/>
          <w:left w:val="single" w:sz="18" w:space="0" w:color="FF9900"/>
          <w:bottom w:val="single" w:sz="18" w:space="0" w:color="FF9900"/>
          <w:right w:val="single" w:sz="18" w:space="0" w:color="FF9900"/>
          <w:insideH w:val="single" w:sz="18" w:space="0" w:color="FF9900"/>
          <w:insideV w:val="single" w:sz="18" w:space="0" w:color="FF9900"/>
        </w:tblBorders>
        <w:tblCellMar>
          <w:left w:w="70" w:type="dxa"/>
          <w:right w:w="70" w:type="dxa"/>
        </w:tblCellMar>
        <w:tblLook w:val="0000" w:firstRow="0" w:lastRow="0" w:firstColumn="0" w:lastColumn="0" w:noHBand="0" w:noVBand="0"/>
      </w:tblPr>
      <w:tblGrid>
        <w:gridCol w:w="8640"/>
      </w:tblGrid>
      <w:tr w:rsidR="00E41723" w:rsidRPr="00E95691" w14:paraId="3560DEAC" w14:textId="77777777" w:rsidTr="00CB62F2">
        <w:trPr>
          <w:trHeight w:val="1236"/>
        </w:trPr>
        <w:tc>
          <w:tcPr>
            <w:tcW w:w="8640" w:type="dxa"/>
            <w:vAlign w:val="center"/>
          </w:tcPr>
          <w:p w14:paraId="32C8B336" w14:textId="12B45CFE" w:rsidR="00480130" w:rsidRPr="00480130" w:rsidRDefault="00480130" w:rsidP="00480130">
            <w:pPr>
              <w:spacing w:line="360" w:lineRule="auto"/>
              <w:rPr>
                <w:rFonts w:cs="Arial"/>
                <w:color w:val="A50021"/>
                <w:szCs w:val="22"/>
              </w:rPr>
            </w:pPr>
            <w:r w:rsidRPr="00480130">
              <w:rPr>
                <w:rFonts w:cs="Arial"/>
                <w:color w:val="A50021"/>
                <w:szCs w:val="22"/>
              </w:rPr>
              <w:t>Secretaria de Estudiantes de la Facultad de</w:t>
            </w:r>
            <w:r>
              <w:rPr>
                <w:rFonts w:cs="Arial"/>
                <w:color w:val="A50021"/>
                <w:szCs w:val="22"/>
              </w:rPr>
              <w:t xml:space="preserve"> Geografía </w:t>
            </w:r>
            <w:r w:rsidR="00FE249C">
              <w:rPr>
                <w:rFonts w:cs="Arial"/>
                <w:color w:val="A50021"/>
                <w:szCs w:val="22"/>
              </w:rPr>
              <w:t>e</w:t>
            </w:r>
            <w:r>
              <w:rPr>
                <w:rFonts w:cs="Arial"/>
                <w:color w:val="A50021"/>
                <w:szCs w:val="22"/>
              </w:rPr>
              <w:t xml:space="preserve"> Historia, </w:t>
            </w:r>
            <w:r w:rsidR="00FF7731">
              <w:rPr>
                <w:rFonts w:cs="Arial"/>
                <w:color w:val="A50021"/>
                <w:szCs w:val="22"/>
              </w:rPr>
              <w:t>UB</w:t>
            </w:r>
          </w:p>
          <w:p w14:paraId="73E91F17" w14:textId="63BC0979" w:rsidR="00E41723" w:rsidRPr="00E95691" w:rsidRDefault="00E41723" w:rsidP="00E41723">
            <w:pPr>
              <w:spacing w:line="360" w:lineRule="auto"/>
              <w:rPr>
                <w:rFonts w:cs="Arial"/>
                <w:szCs w:val="22"/>
              </w:rPr>
            </w:pPr>
            <w:r w:rsidRPr="00E95691">
              <w:rPr>
                <w:rFonts w:cs="Arial"/>
                <w:color w:val="A50021"/>
                <w:szCs w:val="22"/>
              </w:rPr>
              <w:t>Dirección</w:t>
            </w:r>
            <w:r w:rsidRPr="00E95691">
              <w:rPr>
                <w:rFonts w:cs="Arial"/>
                <w:szCs w:val="22"/>
              </w:rPr>
              <w:t xml:space="preserve">: </w:t>
            </w:r>
            <w:r>
              <w:rPr>
                <w:rFonts w:cs="Arial"/>
                <w:szCs w:val="22"/>
              </w:rPr>
              <w:t>Mont</w:t>
            </w:r>
            <w:r w:rsidR="000F73ED">
              <w:rPr>
                <w:rFonts w:cs="Arial"/>
                <w:szCs w:val="22"/>
              </w:rPr>
              <w:t>e</w:t>
            </w:r>
            <w:r>
              <w:rPr>
                <w:rFonts w:cs="Arial"/>
                <w:szCs w:val="22"/>
              </w:rPr>
              <w:t>alegre 6</w:t>
            </w:r>
            <w:r w:rsidRPr="00E95691">
              <w:rPr>
                <w:rFonts w:cs="Arial"/>
                <w:szCs w:val="22"/>
              </w:rPr>
              <w:t>. 0800</w:t>
            </w:r>
            <w:r>
              <w:rPr>
                <w:rFonts w:cs="Arial"/>
                <w:szCs w:val="22"/>
              </w:rPr>
              <w:t>1</w:t>
            </w:r>
            <w:r w:rsidRPr="00E95691">
              <w:rPr>
                <w:rFonts w:cs="Arial"/>
                <w:szCs w:val="22"/>
              </w:rPr>
              <w:t xml:space="preserve"> Barcelona</w:t>
            </w:r>
          </w:p>
          <w:p w14:paraId="515AA1ED" w14:textId="328E4889" w:rsidR="00E41723" w:rsidRPr="00E95691" w:rsidRDefault="00E41723" w:rsidP="00E41723">
            <w:pPr>
              <w:spacing w:line="360" w:lineRule="auto"/>
              <w:rPr>
                <w:rFonts w:cs="Arial"/>
                <w:szCs w:val="22"/>
              </w:rPr>
            </w:pPr>
            <w:r w:rsidRPr="00E95691">
              <w:rPr>
                <w:rFonts w:cs="Arial"/>
                <w:color w:val="A50021"/>
                <w:szCs w:val="22"/>
              </w:rPr>
              <w:t>Teléfono</w:t>
            </w:r>
            <w:r w:rsidRPr="00E95691">
              <w:rPr>
                <w:rFonts w:cs="Arial"/>
                <w:szCs w:val="22"/>
              </w:rPr>
              <w:t xml:space="preserve">: (00 34) </w:t>
            </w:r>
            <w:r w:rsidR="008067A3" w:rsidRPr="00E6154A">
              <w:rPr>
                <w:rFonts w:cs="Arial"/>
                <w:szCs w:val="22"/>
              </w:rPr>
              <w:t>93 402 08 20</w:t>
            </w:r>
            <w:r w:rsidR="008067A3">
              <w:rPr>
                <w:rFonts w:cs="Arial"/>
                <w:szCs w:val="22"/>
              </w:rPr>
              <w:t xml:space="preserve"> / 21</w:t>
            </w:r>
          </w:p>
          <w:p w14:paraId="70EC5409" w14:textId="449328E1" w:rsidR="00E41723" w:rsidRPr="00944801" w:rsidRDefault="002C2E85" w:rsidP="002C2E85">
            <w:pPr>
              <w:spacing w:line="360" w:lineRule="auto"/>
              <w:rPr>
                <w:rFonts w:cs="Arial"/>
                <w:w w:val="98"/>
                <w:szCs w:val="22"/>
              </w:rPr>
            </w:pPr>
            <w:r w:rsidRPr="002C2E85">
              <w:rPr>
                <w:rFonts w:cs="Arial"/>
                <w:color w:val="A50021"/>
                <w:w w:val="98"/>
                <w:szCs w:val="22"/>
              </w:rPr>
              <w:t>Horario de atención</w:t>
            </w:r>
            <w:r w:rsidRPr="002C2E85">
              <w:rPr>
                <w:rFonts w:cs="Arial"/>
                <w:w w:val="98"/>
                <w:szCs w:val="22"/>
              </w:rPr>
              <w:t xml:space="preserve">: </w:t>
            </w:r>
            <w:r w:rsidR="00944801" w:rsidRPr="00503632">
              <w:rPr>
                <w:rFonts w:cs="Arial"/>
                <w:w w:val="96"/>
                <w:szCs w:val="22"/>
              </w:rPr>
              <w:t>consultar web</w:t>
            </w:r>
            <w:r w:rsidR="00944801" w:rsidRPr="00944801">
              <w:rPr>
                <w:rFonts w:cs="Arial"/>
                <w:w w:val="98"/>
                <w:szCs w:val="22"/>
              </w:rPr>
              <w:t xml:space="preserve"> </w:t>
            </w:r>
            <w:hyperlink r:id="rId50" w:history="1">
              <w:r w:rsidR="00944801" w:rsidRPr="00B84099">
                <w:rPr>
                  <w:rStyle w:val="Hipervnculo"/>
                  <w:rFonts w:cs="Arial"/>
                  <w:w w:val="98"/>
                  <w:szCs w:val="22"/>
                </w:rPr>
                <w:t>http://www.ub.edu/facgh/org/secretaria.htm</w:t>
              </w:r>
            </w:hyperlink>
          </w:p>
        </w:tc>
      </w:tr>
    </w:tbl>
    <w:p w14:paraId="73CAC9F9" w14:textId="77777777" w:rsidR="00E41723" w:rsidRPr="00E95691" w:rsidRDefault="00E41723" w:rsidP="006B5803">
      <w:pPr>
        <w:spacing w:line="360" w:lineRule="auto"/>
        <w:rPr>
          <w:rFonts w:cs="Arial"/>
          <w:szCs w:val="22"/>
        </w:rPr>
      </w:pPr>
    </w:p>
    <w:sectPr w:rsidR="00E41723" w:rsidRPr="00E95691" w:rsidSect="00854F04">
      <w:headerReference w:type="default" r:id="rId51"/>
      <w:footerReference w:type="even" r:id="rId52"/>
      <w:footerReference w:type="default" r:id="rId53"/>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69ECD" w14:textId="77777777" w:rsidR="009956F9" w:rsidRDefault="009956F9">
      <w:r>
        <w:separator/>
      </w:r>
    </w:p>
  </w:endnote>
  <w:endnote w:type="continuationSeparator" w:id="0">
    <w:p w14:paraId="650B8256" w14:textId="77777777" w:rsidR="009956F9" w:rsidRDefault="0099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20039" w14:textId="77777777" w:rsidR="009E3E72" w:rsidRDefault="009E3E72" w:rsidP="008B62E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BF64DA" w14:textId="77777777" w:rsidR="009E3E72" w:rsidRDefault="009E3E72" w:rsidP="003016A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3825B" w14:textId="7B0C3226" w:rsidR="009E3E72" w:rsidRPr="008C21BB" w:rsidRDefault="009E3E72" w:rsidP="008B62EB">
    <w:pPr>
      <w:pStyle w:val="Piedepgina"/>
      <w:framePr w:wrap="around" w:vAnchor="text" w:hAnchor="margin" w:xAlign="right" w:y="1"/>
      <w:rPr>
        <w:rStyle w:val="Nmerodepgina"/>
        <w:rFonts w:cs="Arial"/>
        <w:szCs w:val="22"/>
      </w:rPr>
    </w:pPr>
    <w:r w:rsidRPr="008C21BB">
      <w:rPr>
        <w:rStyle w:val="Nmerodepgina"/>
        <w:rFonts w:cs="Arial"/>
        <w:szCs w:val="22"/>
      </w:rPr>
      <w:fldChar w:fldCharType="begin"/>
    </w:r>
    <w:r w:rsidRPr="008C21BB">
      <w:rPr>
        <w:rStyle w:val="Nmerodepgina"/>
        <w:rFonts w:cs="Arial"/>
        <w:szCs w:val="22"/>
      </w:rPr>
      <w:instrText xml:space="preserve">PAGE  </w:instrText>
    </w:r>
    <w:r w:rsidRPr="008C21BB">
      <w:rPr>
        <w:rStyle w:val="Nmerodepgina"/>
        <w:rFonts w:cs="Arial"/>
        <w:szCs w:val="22"/>
      </w:rPr>
      <w:fldChar w:fldCharType="separate"/>
    </w:r>
    <w:r w:rsidR="002F2837">
      <w:rPr>
        <w:rStyle w:val="Nmerodepgina"/>
        <w:rFonts w:cs="Arial"/>
        <w:noProof/>
        <w:szCs w:val="22"/>
      </w:rPr>
      <w:t>21</w:t>
    </w:r>
    <w:r w:rsidRPr="008C21BB">
      <w:rPr>
        <w:rStyle w:val="Nmerodepgina"/>
        <w:rFonts w:cs="Arial"/>
        <w:szCs w:val="22"/>
      </w:rPr>
      <w:fldChar w:fldCharType="end"/>
    </w:r>
  </w:p>
  <w:p w14:paraId="710CD325" w14:textId="77777777" w:rsidR="009E3E72" w:rsidRDefault="009E3E72" w:rsidP="005F0A06">
    <w:pPr>
      <w:pStyle w:val="Piedepgina"/>
      <w:ind w:right="360"/>
      <w:rPr>
        <w:rFonts w:ascii="Verdana" w:hAnsi="Verdana"/>
        <w:b/>
        <w:sz w:val="18"/>
        <w:szCs w:val="18"/>
      </w:rPr>
    </w:pPr>
  </w:p>
  <w:p w14:paraId="140D1679" w14:textId="77777777" w:rsidR="009E3E72" w:rsidRPr="008C21BB" w:rsidRDefault="009E3E72" w:rsidP="005F0A06">
    <w:pPr>
      <w:pStyle w:val="Piedepgina"/>
      <w:ind w:right="360"/>
      <w:rPr>
        <w:rFonts w:cs="Arial"/>
        <w:b/>
        <w:sz w:val="18"/>
        <w:szCs w:val="18"/>
      </w:rPr>
    </w:pPr>
    <w:r w:rsidRPr="008C21BB">
      <w:rPr>
        <w:rFonts w:cs="Arial"/>
        <w:b/>
        <w:sz w:val="18"/>
        <w:szCs w:val="18"/>
      </w:rPr>
      <w:t xml:space="preserve">Manual de informaciones académicas </w:t>
    </w:r>
  </w:p>
  <w:p w14:paraId="5523E650" w14:textId="77777777" w:rsidR="009E3E72" w:rsidRPr="008C21BB" w:rsidRDefault="009E3E72" w:rsidP="005F0A06">
    <w:pPr>
      <w:pStyle w:val="Piedepgina"/>
      <w:rPr>
        <w:rFonts w:cs="Arial"/>
        <w:b/>
        <w:sz w:val="18"/>
        <w:szCs w:val="18"/>
      </w:rPr>
    </w:pPr>
    <w:r w:rsidRPr="008C21BB">
      <w:rPr>
        <w:rFonts w:cs="Arial"/>
        <w:b/>
        <w:sz w:val="18"/>
        <w:szCs w:val="18"/>
      </w:rPr>
      <w:t>© iiEDG</w:t>
    </w:r>
  </w:p>
  <w:p w14:paraId="5D477A68" w14:textId="77777777" w:rsidR="009E3E72" w:rsidRDefault="009E3E72" w:rsidP="003016AB">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697C5" w14:textId="77777777" w:rsidR="009956F9" w:rsidRDefault="009956F9">
      <w:r>
        <w:separator/>
      </w:r>
    </w:p>
  </w:footnote>
  <w:footnote w:type="continuationSeparator" w:id="0">
    <w:p w14:paraId="0123E431" w14:textId="77777777" w:rsidR="009956F9" w:rsidRDefault="009956F9">
      <w:r>
        <w:continuationSeparator/>
      </w:r>
    </w:p>
  </w:footnote>
  <w:footnote w:id="1">
    <w:p w14:paraId="22019A4A" w14:textId="77777777" w:rsidR="009E3E72" w:rsidRPr="00C5402D" w:rsidRDefault="009E3E72" w:rsidP="00C5402D">
      <w:pPr>
        <w:pStyle w:val="Textonotapie"/>
        <w:rPr>
          <w:rFonts w:ascii="Arial" w:hAnsi="Arial" w:cs="Arial"/>
        </w:rPr>
      </w:pPr>
      <w:r w:rsidRPr="00C5402D">
        <w:rPr>
          <w:rStyle w:val="Refdenotaalpie"/>
          <w:rFonts w:ascii="Arial" w:hAnsi="Arial" w:cs="Arial"/>
        </w:rPr>
        <w:footnoteRef/>
      </w:r>
      <w:r w:rsidRPr="00C5402D">
        <w:rPr>
          <w:rFonts w:ascii="Arial" w:hAnsi="Arial" w:cs="Arial"/>
        </w:rPr>
        <w:t xml:space="preserve"> Estas pautas están a disposición del alumnado; así pues, el profesorado que siga unas pautas muy diferentes a éstas deberá ponerlas en conocimiento de sus alumnos.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B16CE" w14:textId="77777777" w:rsidR="009E3E72" w:rsidRDefault="009E3E72">
    <w:pPr>
      <w:pStyle w:val="Encabezado"/>
    </w:pPr>
    <w:r>
      <w:rPr>
        <w:noProof/>
        <w:lang w:val="es-ES"/>
      </w:rPr>
      <w:drawing>
        <wp:inline distT="0" distB="0" distL="0" distR="0" wp14:anchorId="2059964F" wp14:editId="27E81331">
          <wp:extent cx="914400" cy="487680"/>
          <wp:effectExtent l="19050" t="0" r="0" b="0"/>
          <wp:docPr id="1" name="Imagen 1" descr="logo_iiE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iEDG"/>
                  <pic:cNvPicPr>
                    <a:picLocks noChangeAspect="1" noChangeArrowheads="1"/>
                  </pic:cNvPicPr>
                </pic:nvPicPr>
                <pic:blipFill>
                  <a:blip r:embed="rId1"/>
                  <a:srcRect b="26921"/>
                  <a:stretch>
                    <a:fillRect/>
                  </a:stretch>
                </pic:blipFill>
                <pic:spPr bwMode="auto">
                  <a:xfrm>
                    <a:off x="0" y="0"/>
                    <a:ext cx="914400" cy="487680"/>
                  </a:xfrm>
                  <a:prstGeom prst="rect">
                    <a:avLst/>
                  </a:prstGeom>
                  <a:noFill/>
                  <a:ln w="9525">
                    <a:noFill/>
                    <a:miter lim="800000"/>
                    <a:headEnd/>
                    <a:tailEnd/>
                  </a:ln>
                </pic:spPr>
              </pic:pic>
            </a:graphicData>
          </a:graphic>
        </wp:inline>
      </w:drawing>
    </w:r>
    <w:r>
      <w:rPr>
        <w:noProof/>
        <w:lang w:val="es-ES"/>
      </w:rPr>
      <w:drawing>
        <wp:inline distT="0" distB="0" distL="0" distR="0" wp14:anchorId="0D350503" wp14:editId="460DFF22">
          <wp:extent cx="1036320" cy="411480"/>
          <wp:effectExtent l="19050" t="0" r="0" b="0"/>
          <wp:docPr id="2" name="Imagen 2" descr="mast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_logo"/>
                  <pic:cNvPicPr>
                    <a:picLocks noChangeAspect="1" noChangeArrowheads="1"/>
                  </pic:cNvPicPr>
                </pic:nvPicPr>
                <pic:blipFill>
                  <a:blip r:embed="rId2"/>
                  <a:srcRect/>
                  <a:stretch>
                    <a:fillRect/>
                  </a:stretch>
                </pic:blipFill>
                <pic:spPr bwMode="auto">
                  <a:xfrm>
                    <a:off x="0" y="0"/>
                    <a:ext cx="1036320" cy="411480"/>
                  </a:xfrm>
                  <a:prstGeom prst="rect">
                    <a:avLst/>
                  </a:prstGeom>
                  <a:noFill/>
                  <a:ln w="9525">
                    <a:noFill/>
                    <a:miter lim="800000"/>
                    <a:headEnd/>
                    <a:tailEnd/>
                  </a:ln>
                </pic:spPr>
              </pic:pic>
            </a:graphicData>
          </a:graphic>
        </wp:inline>
      </w:drawing>
    </w:r>
  </w:p>
  <w:p w14:paraId="66F6975A" w14:textId="77777777" w:rsidR="009E3E72" w:rsidRDefault="009E3E72">
    <w:pPr>
      <w:pStyle w:val="Encabezado"/>
    </w:pPr>
  </w:p>
  <w:p w14:paraId="1D195295" w14:textId="77777777" w:rsidR="009E3E72" w:rsidRDefault="009E3E7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0C78"/>
    <w:multiLevelType w:val="hybridMultilevel"/>
    <w:tmpl w:val="F6EA12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24D56"/>
    <w:multiLevelType w:val="hybridMultilevel"/>
    <w:tmpl w:val="48487498"/>
    <w:lvl w:ilvl="0" w:tplc="0C0A000B">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16530C"/>
    <w:multiLevelType w:val="hybridMultilevel"/>
    <w:tmpl w:val="55C0118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926A3"/>
    <w:multiLevelType w:val="hybridMultilevel"/>
    <w:tmpl w:val="054A3C94"/>
    <w:lvl w:ilvl="0" w:tplc="04030001">
      <w:start w:val="1"/>
      <w:numFmt w:val="bullet"/>
      <w:lvlText w:val=""/>
      <w:lvlJc w:val="left"/>
      <w:pPr>
        <w:ind w:left="1068" w:hanging="360"/>
      </w:pPr>
      <w:rPr>
        <w:rFonts w:ascii="Symbol" w:hAnsi="Symbol" w:hint="default"/>
      </w:rPr>
    </w:lvl>
    <w:lvl w:ilvl="1" w:tplc="5588BFE6">
      <w:start w:val="1"/>
      <w:numFmt w:val="bullet"/>
      <w:lvlText w:val=""/>
      <w:lvlJc w:val="left"/>
      <w:pPr>
        <w:ind w:left="1788" w:hanging="360"/>
      </w:pPr>
      <w:rPr>
        <w:rFonts w:ascii="Symbol" w:hAnsi="Symbol"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4" w15:restartNumberingAfterBreak="0">
    <w:nsid w:val="10D85FB9"/>
    <w:multiLevelType w:val="hybridMultilevel"/>
    <w:tmpl w:val="E21AA0C8"/>
    <w:lvl w:ilvl="0" w:tplc="5588BFE6">
      <w:start w:val="1"/>
      <w:numFmt w:val="bullet"/>
      <w:lvlText w:val=""/>
      <w:lvlJc w:val="left"/>
      <w:pPr>
        <w:tabs>
          <w:tab w:val="num" w:pos="720"/>
        </w:tabs>
        <w:ind w:left="720" w:hanging="360"/>
      </w:pPr>
      <w:rPr>
        <w:rFonts w:ascii="Symbol" w:hAnsi="Symbol" w:hint="default"/>
      </w:rPr>
    </w:lvl>
    <w:lvl w:ilvl="1" w:tplc="9FA038DA">
      <w:numFmt w:val="bullet"/>
      <w:lvlText w:val="•"/>
      <w:lvlJc w:val="left"/>
      <w:pPr>
        <w:ind w:left="1440" w:hanging="360"/>
      </w:pPr>
      <w:rPr>
        <w:rFonts w:ascii="Arial" w:eastAsia="Times New Roman" w:hAnsi="Arial" w:cs="Arial"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943EE"/>
    <w:multiLevelType w:val="hybridMultilevel"/>
    <w:tmpl w:val="918053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6E686C"/>
    <w:multiLevelType w:val="hybridMultilevel"/>
    <w:tmpl w:val="963886B8"/>
    <w:lvl w:ilvl="0" w:tplc="5D166CA6">
      <w:start w:val="1"/>
      <w:numFmt w:val="decimal"/>
      <w:lvlText w:val="%1."/>
      <w:lvlJc w:val="left"/>
      <w:pPr>
        <w:tabs>
          <w:tab w:val="num" w:pos="1068"/>
        </w:tabs>
        <w:ind w:left="1068" w:hanging="36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182E6182"/>
    <w:multiLevelType w:val="multilevel"/>
    <w:tmpl w:val="1F403A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53DF1"/>
    <w:multiLevelType w:val="hybridMultilevel"/>
    <w:tmpl w:val="2B7C799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A7B2399"/>
    <w:multiLevelType w:val="hybridMultilevel"/>
    <w:tmpl w:val="2ABE3E34"/>
    <w:lvl w:ilvl="0" w:tplc="BE7E9F54">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1AF615D4"/>
    <w:multiLevelType w:val="hybridMultilevel"/>
    <w:tmpl w:val="24D8F30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2353C3"/>
    <w:multiLevelType w:val="hybridMultilevel"/>
    <w:tmpl w:val="2A68493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8A41C1"/>
    <w:multiLevelType w:val="hybridMultilevel"/>
    <w:tmpl w:val="8A2E76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AE0029"/>
    <w:multiLevelType w:val="hybridMultilevel"/>
    <w:tmpl w:val="BFC0A072"/>
    <w:lvl w:ilvl="0" w:tplc="1D7C853E">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022CD1"/>
    <w:multiLevelType w:val="hybridMultilevel"/>
    <w:tmpl w:val="063C9FF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680323B"/>
    <w:multiLevelType w:val="hybridMultilevel"/>
    <w:tmpl w:val="2D825C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D7BA4"/>
    <w:multiLevelType w:val="multilevel"/>
    <w:tmpl w:val="457868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071B39"/>
    <w:multiLevelType w:val="hybridMultilevel"/>
    <w:tmpl w:val="36C8FD3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0A4840"/>
    <w:multiLevelType w:val="multilevel"/>
    <w:tmpl w:val="F098AC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00354"/>
    <w:multiLevelType w:val="hybridMultilevel"/>
    <w:tmpl w:val="B24CBB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5833E3"/>
    <w:multiLevelType w:val="hybridMultilevel"/>
    <w:tmpl w:val="B9A443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0F12080"/>
    <w:multiLevelType w:val="multilevel"/>
    <w:tmpl w:val="03F05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202637"/>
    <w:multiLevelType w:val="multilevel"/>
    <w:tmpl w:val="AF1AEC3E"/>
    <w:lvl w:ilvl="0">
      <w:start w:val="1"/>
      <w:numFmt w:val="bullet"/>
      <w:lvlText w:val=""/>
      <w:lvlJc w:val="left"/>
      <w:pPr>
        <w:tabs>
          <w:tab w:val="num" w:pos="540"/>
        </w:tabs>
        <w:ind w:left="540" w:hanging="360"/>
      </w:pPr>
      <w:rPr>
        <w:rFonts w:ascii="Wingdings" w:hAnsi="Wingdings" w:hint="default"/>
        <w:sz w:val="20"/>
      </w:rPr>
    </w:lvl>
    <w:lvl w:ilvl="1" w:tentative="1">
      <w:start w:val="1"/>
      <w:numFmt w:val="bullet"/>
      <w:lvlText w:val=""/>
      <w:lvlJc w:val="left"/>
      <w:pPr>
        <w:tabs>
          <w:tab w:val="num" w:pos="1260"/>
        </w:tabs>
        <w:ind w:left="1260" w:hanging="360"/>
      </w:pPr>
      <w:rPr>
        <w:rFonts w:ascii="Wingdings" w:hAnsi="Wingdings"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23" w15:restartNumberingAfterBreak="0">
    <w:nsid w:val="41B8607E"/>
    <w:multiLevelType w:val="hybridMultilevel"/>
    <w:tmpl w:val="E50C81E4"/>
    <w:lvl w:ilvl="0" w:tplc="A19C677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7424B4"/>
    <w:multiLevelType w:val="hybridMultilevel"/>
    <w:tmpl w:val="8716BB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8970FBE"/>
    <w:multiLevelType w:val="hybridMultilevel"/>
    <w:tmpl w:val="BF8CDA0E"/>
    <w:lvl w:ilvl="0" w:tplc="0E94B768">
      <w:start w:val="1"/>
      <w:numFmt w:val="lowerLetter"/>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FC16674"/>
    <w:multiLevelType w:val="hybridMultilevel"/>
    <w:tmpl w:val="2DDA7CD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CE03ED"/>
    <w:multiLevelType w:val="hybridMultilevel"/>
    <w:tmpl w:val="88FA7106"/>
    <w:lvl w:ilvl="0" w:tplc="0C0A0005">
      <w:start w:val="1"/>
      <w:numFmt w:val="bullet"/>
      <w:lvlText w:val=""/>
      <w:lvlJc w:val="left"/>
      <w:pPr>
        <w:tabs>
          <w:tab w:val="num" w:pos="720"/>
        </w:tabs>
        <w:ind w:left="720" w:hanging="360"/>
      </w:pPr>
      <w:rPr>
        <w:rFonts w:ascii="Wingdings" w:hAnsi="Wingdings" w:hint="default"/>
      </w:rPr>
    </w:lvl>
    <w:lvl w:ilvl="1" w:tplc="4FC0D456">
      <w:start w:val="1"/>
      <w:numFmt w:val="bullet"/>
      <w:lvlText w:val="o"/>
      <w:lvlJc w:val="left"/>
      <w:pPr>
        <w:tabs>
          <w:tab w:val="num" w:pos="1440"/>
        </w:tabs>
        <w:ind w:left="1440" w:hanging="360"/>
      </w:pPr>
      <w:rPr>
        <w:rFonts w:ascii="Courier New" w:hAnsi="Courier New" w:cs="Courier New"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E11CC8"/>
    <w:multiLevelType w:val="hybridMultilevel"/>
    <w:tmpl w:val="2B84C18E"/>
    <w:lvl w:ilvl="0" w:tplc="645E00F6">
      <w:start w:val="23"/>
      <w:numFmt w:val="bullet"/>
      <w:lvlText w:val="-"/>
      <w:lvlJc w:val="left"/>
      <w:pPr>
        <w:tabs>
          <w:tab w:val="num" w:pos="720"/>
        </w:tabs>
        <w:ind w:left="720" w:hanging="360"/>
      </w:pPr>
      <w:rPr>
        <w:rFonts w:ascii="Verdana" w:eastAsia="Times New Roman" w:hAnsi="Verdana"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BA10F2"/>
    <w:multiLevelType w:val="hybridMultilevel"/>
    <w:tmpl w:val="8F38FC0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707382"/>
    <w:multiLevelType w:val="hybridMultilevel"/>
    <w:tmpl w:val="0A26AC4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B7E35A6"/>
    <w:multiLevelType w:val="hybridMultilevel"/>
    <w:tmpl w:val="CA3E6AFA"/>
    <w:lvl w:ilvl="0" w:tplc="04030001">
      <w:start w:val="1"/>
      <w:numFmt w:val="bullet"/>
      <w:lvlText w:val=""/>
      <w:lvlJc w:val="left"/>
      <w:pPr>
        <w:tabs>
          <w:tab w:val="num" w:pos="720"/>
        </w:tabs>
        <w:ind w:left="720" w:hanging="360"/>
      </w:pPr>
      <w:rPr>
        <w:rFonts w:ascii="Symbol" w:hAnsi="Symbol" w:hint="default"/>
      </w:rPr>
    </w:lvl>
    <w:lvl w:ilvl="1" w:tplc="5588BFE6">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38B2861"/>
    <w:multiLevelType w:val="hybridMultilevel"/>
    <w:tmpl w:val="7152C50E"/>
    <w:lvl w:ilvl="0" w:tplc="6824AD80">
      <w:numFmt w:val="bullet"/>
      <w:lvlText w:val="-"/>
      <w:lvlJc w:val="left"/>
      <w:pPr>
        <w:tabs>
          <w:tab w:val="num" w:pos="720"/>
        </w:tabs>
        <w:ind w:left="720" w:hanging="360"/>
      </w:pPr>
      <w:rPr>
        <w:rFonts w:ascii="Arial" w:hAnsi="Arial" w:cs="Times New Roman" w:hint="default"/>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761F44"/>
    <w:multiLevelType w:val="hybridMultilevel"/>
    <w:tmpl w:val="2402C43C"/>
    <w:lvl w:ilvl="0" w:tplc="0C0A0005">
      <w:start w:val="1"/>
      <w:numFmt w:val="bullet"/>
      <w:lvlText w:val=""/>
      <w:lvlJc w:val="left"/>
      <w:pPr>
        <w:tabs>
          <w:tab w:val="num" w:pos="720"/>
        </w:tabs>
        <w:ind w:left="720" w:hanging="360"/>
      </w:pPr>
      <w:rPr>
        <w:rFonts w:ascii="Wingdings" w:hAnsi="Wingdings" w:hint="default"/>
      </w:rPr>
    </w:lvl>
    <w:lvl w:ilvl="1" w:tplc="D1D447A2">
      <w:start w:val="1"/>
      <w:numFmt w:val="bullet"/>
      <w:lvlText w:val="-"/>
      <w:lvlJc w:val="left"/>
      <w:pPr>
        <w:tabs>
          <w:tab w:val="num" w:pos="1440"/>
        </w:tabs>
        <w:ind w:left="1440" w:hanging="360"/>
      </w:pPr>
      <w:rPr>
        <w:rFonts w:ascii="Arial" w:eastAsia="Times New Roman" w:hAnsi="Arial" w:cs="Aria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C939E9"/>
    <w:multiLevelType w:val="hybridMultilevel"/>
    <w:tmpl w:val="89808064"/>
    <w:lvl w:ilvl="0" w:tplc="A924337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15:restartNumberingAfterBreak="0">
    <w:nsid w:val="6EC26939"/>
    <w:multiLevelType w:val="hybridMultilevel"/>
    <w:tmpl w:val="F86A8182"/>
    <w:lvl w:ilvl="0" w:tplc="0C0A0005">
      <w:start w:val="1"/>
      <w:numFmt w:val="bullet"/>
      <w:lvlText w:val=""/>
      <w:lvlJc w:val="left"/>
      <w:pPr>
        <w:tabs>
          <w:tab w:val="num" w:pos="783"/>
        </w:tabs>
        <w:ind w:left="783" w:hanging="360"/>
      </w:pPr>
      <w:rPr>
        <w:rFonts w:ascii="Wingdings" w:hAnsi="Wingdings" w:hint="default"/>
      </w:rPr>
    </w:lvl>
    <w:lvl w:ilvl="1" w:tplc="0C0A0003" w:tentative="1">
      <w:start w:val="1"/>
      <w:numFmt w:val="bullet"/>
      <w:lvlText w:val="o"/>
      <w:lvlJc w:val="left"/>
      <w:pPr>
        <w:tabs>
          <w:tab w:val="num" w:pos="1503"/>
        </w:tabs>
        <w:ind w:left="1503" w:hanging="360"/>
      </w:pPr>
      <w:rPr>
        <w:rFonts w:ascii="Courier New" w:hAnsi="Courier New" w:cs="Courier New" w:hint="default"/>
      </w:rPr>
    </w:lvl>
    <w:lvl w:ilvl="2" w:tplc="0C0A0005" w:tentative="1">
      <w:start w:val="1"/>
      <w:numFmt w:val="bullet"/>
      <w:lvlText w:val=""/>
      <w:lvlJc w:val="left"/>
      <w:pPr>
        <w:tabs>
          <w:tab w:val="num" w:pos="2223"/>
        </w:tabs>
        <w:ind w:left="2223" w:hanging="360"/>
      </w:pPr>
      <w:rPr>
        <w:rFonts w:ascii="Wingdings" w:hAnsi="Wingdings" w:hint="default"/>
      </w:rPr>
    </w:lvl>
    <w:lvl w:ilvl="3" w:tplc="0C0A0001" w:tentative="1">
      <w:start w:val="1"/>
      <w:numFmt w:val="bullet"/>
      <w:lvlText w:val=""/>
      <w:lvlJc w:val="left"/>
      <w:pPr>
        <w:tabs>
          <w:tab w:val="num" w:pos="2943"/>
        </w:tabs>
        <w:ind w:left="2943" w:hanging="360"/>
      </w:pPr>
      <w:rPr>
        <w:rFonts w:ascii="Symbol" w:hAnsi="Symbol" w:hint="default"/>
      </w:rPr>
    </w:lvl>
    <w:lvl w:ilvl="4" w:tplc="0C0A0003" w:tentative="1">
      <w:start w:val="1"/>
      <w:numFmt w:val="bullet"/>
      <w:lvlText w:val="o"/>
      <w:lvlJc w:val="left"/>
      <w:pPr>
        <w:tabs>
          <w:tab w:val="num" w:pos="3663"/>
        </w:tabs>
        <w:ind w:left="3663" w:hanging="360"/>
      </w:pPr>
      <w:rPr>
        <w:rFonts w:ascii="Courier New" w:hAnsi="Courier New" w:cs="Courier New" w:hint="default"/>
      </w:rPr>
    </w:lvl>
    <w:lvl w:ilvl="5" w:tplc="0C0A0005" w:tentative="1">
      <w:start w:val="1"/>
      <w:numFmt w:val="bullet"/>
      <w:lvlText w:val=""/>
      <w:lvlJc w:val="left"/>
      <w:pPr>
        <w:tabs>
          <w:tab w:val="num" w:pos="4383"/>
        </w:tabs>
        <w:ind w:left="4383" w:hanging="360"/>
      </w:pPr>
      <w:rPr>
        <w:rFonts w:ascii="Wingdings" w:hAnsi="Wingdings" w:hint="default"/>
      </w:rPr>
    </w:lvl>
    <w:lvl w:ilvl="6" w:tplc="0C0A0001" w:tentative="1">
      <w:start w:val="1"/>
      <w:numFmt w:val="bullet"/>
      <w:lvlText w:val=""/>
      <w:lvlJc w:val="left"/>
      <w:pPr>
        <w:tabs>
          <w:tab w:val="num" w:pos="5103"/>
        </w:tabs>
        <w:ind w:left="5103" w:hanging="360"/>
      </w:pPr>
      <w:rPr>
        <w:rFonts w:ascii="Symbol" w:hAnsi="Symbol" w:hint="default"/>
      </w:rPr>
    </w:lvl>
    <w:lvl w:ilvl="7" w:tplc="0C0A0003" w:tentative="1">
      <w:start w:val="1"/>
      <w:numFmt w:val="bullet"/>
      <w:lvlText w:val="o"/>
      <w:lvlJc w:val="left"/>
      <w:pPr>
        <w:tabs>
          <w:tab w:val="num" w:pos="5823"/>
        </w:tabs>
        <w:ind w:left="5823" w:hanging="360"/>
      </w:pPr>
      <w:rPr>
        <w:rFonts w:ascii="Courier New" w:hAnsi="Courier New" w:cs="Courier New" w:hint="default"/>
      </w:rPr>
    </w:lvl>
    <w:lvl w:ilvl="8" w:tplc="0C0A0005" w:tentative="1">
      <w:start w:val="1"/>
      <w:numFmt w:val="bullet"/>
      <w:lvlText w:val=""/>
      <w:lvlJc w:val="left"/>
      <w:pPr>
        <w:tabs>
          <w:tab w:val="num" w:pos="6543"/>
        </w:tabs>
        <w:ind w:left="6543" w:hanging="360"/>
      </w:pPr>
      <w:rPr>
        <w:rFonts w:ascii="Wingdings" w:hAnsi="Wingdings" w:hint="default"/>
      </w:rPr>
    </w:lvl>
  </w:abstractNum>
  <w:abstractNum w:abstractNumId="36" w15:restartNumberingAfterBreak="0">
    <w:nsid w:val="720E4884"/>
    <w:multiLevelType w:val="hybridMultilevel"/>
    <w:tmpl w:val="70D4EE0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D32BDA"/>
    <w:multiLevelType w:val="hybridMultilevel"/>
    <w:tmpl w:val="155CC33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33"/>
  </w:num>
  <w:num w:numId="3">
    <w:abstractNumId w:val="27"/>
  </w:num>
  <w:num w:numId="4">
    <w:abstractNumId w:val="36"/>
  </w:num>
  <w:num w:numId="5">
    <w:abstractNumId w:val="37"/>
  </w:num>
  <w:num w:numId="6">
    <w:abstractNumId w:val="21"/>
  </w:num>
  <w:num w:numId="7">
    <w:abstractNumId w:val="17"/>
  </w:num>
  <w:num w:numId="8">
    <w:abstractNumId w:val="25"/>
  </w:num>
  <w:num w:numId="9">
    <w:abstractNumId w:val="10"/>
  </w:num>
  <w:num w:numId="10">
    <w:abstractNumId w:val="2"/>
  </w:num>
  <w:num w:numId="11">
    <w:abstractNumId w:val="35"/>
  </w:num>
  <w:num w:numId="12">
    <w:abstractNumId w:val="18"/>
  </w:num>
  <w:num w:numId="13">
    <w:abstractNumId w:val="19"/>
  </w:num>
  <w:num w:numId="14">
    <w:abstractNumId w:val="13"/>
  </w:num>
  <w:num w:numId="15">
    <w:abstractNumId w:val="22"/>
  </w:num>
  <w:num w:numId="16">
    <w:abstractNumId w:val="30"/>
  </w:num>
  <w:num w:numId="17">
    <w:abstractNumId w:val="12"/>
  </w:num>
  <w:num w:numId="18">
    <w:abstractNumId w:val="0"/>
  </w:num>
  <w:num w:numId="19">
    <w:abstractNumId w:val="5"/>
  </w:num>
  <w:num w:numId="20">
    <w:abstractNumId w:val="7"/>
  </w:num>
  <w:num w:numId="21">
    <w:abstractNumId w:val="20"/>
  </w:num>
  <w:num w:numId="22">
    <w:abstractNumId w:val="1"/>
  </w:num>
  <w:num w:numId="23">
    <w:abstractNumId w:val="24"/>
  </w:num>
  <w:num w:numId="24">
    <w:abstractNumId w:val="9"/>
  </w:num>
  <w:num w:numId="25">
    <w:abstractNumId w:val="26"/>
  </w:num>
  <w:num w:numId="26">
    <w:abstractNumId w:val="32"/>
  </w:num>
  <w:num w:numId="27">
    <w:abstractNumId w:val="11"/>
  </w:num>
  <w:num w:numId="28">
    <w:abstractNumId w:val="16"/>
  </w:num>
  <w:num w:numId="29">
    <w:abstractNumId w:val="4"/>
  </w:num>
  <w:num w:numId="30">
    <w:abstractNumId w:val="28"/>
  </w:num>
  <w:num w:numId="31">
    <w:abstractNumId w:val="14"/>
  </w:num>
  <w:num w:numId="32">
    <w:abstractNumId w:val="8"/>
  </w:num>
  <w:num w:numId="33">
    <w:abstractNumId w:val="31"/>
  </w:num>
  <w:num w:numId="34">
    <w:abstractNumId w:val="3"/>
  </w:num>
  <w:num w:numId="35">
    <w:abstractNumId w:val="6"/>
  </w:num>
  <w:num w:numId="36">
    <w:abstractNumId w:val="23"/>
  </w:num>
  <w:num w:numId="37">
    <w:abstractNumId w:val="34"/>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A5E"/>
    <w:rsid w:val="00007C56"/>
    <w:rsid w:val="00011225"/>
    <w:rsid w:val="00013324"/>
    <w:rsid w:val="00015C78"/>
    <w:rsid w:val="00016D0F"/>
    <w:rsid w:val="00034DB6"/>
    <w:rsid w:val="000412EE"/>
    <w:rsid w:val="00042ED7"/>
    <w:rsid w:val="00050D58"/>
    <w:rsid w:val="00060830"/>
    <w:rsid w:val="000678FA"/>
    <w:rsid w:val="00075BA1"/>
    <w:rsid w:val="0007676A"/>
    <w:rsid w:val="00080F0F"/>
    <w:rsid w:val="00082D5B"/>
    <w:rsid w:val="0009094F"/>
    <w:rsid w:val="00093BB7"/>
    <w:rsid w:val="000A35AA"/>
    <w:rsid w:val="000A5464"/>
    <w:rsid w:val="000B0765"/>
    <w:rsid w:val="000B56D9"/>
    <w:rsid w:val="000C460B"/>
    <w:rsid w:val="000E1A9A"/>
    <w:rsid w:val="000E4FE3"/>
    <w:rsid w:val="000E56D6"/>
    <w:rsid w:val="000E6523"/>
    <w:rsid w:val="000E696A"/>
    <w:rsid w:val="000F4529"/>
    <w:rsid w:val="000F7169"/>
    <w:rsid w:val="000F73ED"/>
    <w:rsid w:val="000F7589"/>
    <w:rsid w:val="00100E21"/>
    <w:rsid w:val="0011775B"/>
    <w:rsid w:val="00122360"/>
    <w:rsid w:val="00125A0A"/>
    <w:rsid w:val="00126C0A"/>
    <w:rsid w:val="001315D5"/>
    <w:rsid w:val="00135F9D"/>
    <w:rsid w:val="00142C1D"/>
    <w:rsid w:val="001432DA"/>
    <w:rsid w:val="00143A3C"/>
    <w:rsid w:val="00145878"/>
    <w:rsid w:val="00146227"/>
    <w:rsid w:val="0014711A"/>
    <w:rsid w:val="001568B0"/>
    <w:rsid w:val="001609C4"/>
    <w:rsid w:val="001613B1"/>
    <w:rsid w:val="001666D0"/>
    <w:rsid w:val="00166F7A"/>
    <w:rsid w:val="001672D2"/>
    <w:rsid w:val="00173387"/>
    <w:rsid w:val="001828FA"/>
    <w:rsid w:val="0018583A"/>
    <w:rsid w:val="00186521"/>
    <w:rsid w:val="0018759C"/>
    <w:rsid w:val="00193225"/>
    <w:rsid w:val="001A5CCA"/>
    <w:rsid w:val="001B0FAE"/>
    <w:rsid w:val="001B3D04"/>
    <w:rsid w:val="001B7A10"/>
    <w:rsid w:val="001C3084"/>
    <w:rsid w:val="001D3DEF"/>
    <w:rsid w:val="001D3F5B"/>
    <w:rsid w:val="001D692C"/>
    <w:rsid w:val="001E0785"/>
    <w:rsid w:val="001E3969"/>
    <w:rsid w:val="001F2A53"/>
    <w:rsid w:val="001F6F76"/>
    <w:rsid w:val="00211751"/>
    <w:rsid w:val="00220604"/>
    <w:rsid w:val="002211EF"/>
    <w:rsid w:val="00221BD0"/>
    <w:rsid w:val="002223E2"/>
    <w:rsid w:val="002264D0"/>
    <w:rsid w:val="002278EA"/>
    <w:rsid w:val="002303D3"/>
    <w:rsid w:val="002446B9"/>
    <w:rsid w:val="0025463F"/>
    <w:rsid w:val="002548C1"/>
    <w:rsid w:val="00255CDA"/>
    <w:rsid w:val="00257C20"/>
    <w:rsid w:val="00260D59"/>
    <w:rsid w:val="00262D38"/>
    <w:rsid w:val="0026494A"/>
    <w:rsid w:val="00271382"/>
    <w:rsid w:val="00275718"/>
    <w:rsid w:val="002774EA"/>
    <w:rsid w:val="002776FC"/>
    <w:rsid w:val="00283080"/>
    <w:rsid w:val="00284ABE"/>
    <w:rsid w:val="00286EBC"/>
    <w:rsid w:val="00295F9B"/>
    <w:rsid w:val="002A2555"/>
    <w:rsid w:val="002A75F1"/>
    <w:rsid w:val="002B146A"/>
    <w:rsid w:val="002B1B32"/>
    <w:rsid w:val="002C0376"/>
    <w:rsid w:val="002C27F8"/>
    <w:rsid w:val="002C2E85"/>
    <w:rsid w:val="002D120D"/>
    <w:rsid w:val="002D4E0A"/>
    <w:rsid w:val="002D678F"/>
    <w:rsid w:val="002D6880"/>
    <w:rsid w:val="002E2399"/>
    <w:rsid w:val="002E2EE8"/>
    <w:rsid w:val="002E3A5C"/>
    <w:rsid w:val="002F026D"/>
    <w:rsid w:val="002F0790"/>
    <w:rsid w:val="002F2837"/>
    <w:rsid w:val="002F2BDA"/>
    <w:rsid w:val="003016AB"/>
    <w:rsid w:val="0030174B"/>
    <w:rsid w:val="00306962"/>
    <w:rsid w:val="00307AFA"/>
    <w:rsid w:val="00307B3A"/>
    <w:rsid w:val="0032628D"/>
    <w:rsid w:val="00334368"/>
    <w:rsid w:val="00337507"/>
    <w:rsid w:val="0033775A"/>
    <w:rsid w:val="00345C42"/>
    <w:rsid w:val="00361E00"/>
    <w:rsid w:val="00363A5D"/>
    <w:rsid w:val="0036525C"/>
    <w:rsid w:val="00365360"/>
    <w:rsid w:val="0037214D"/>
    <w:rsid w:val="003721E8"/>
    <w:rsid w:val="003740AC"/>
    <w:rsid w:val="0037669C"/>
    <w:rsid w:val="00383E23"/>
    <w:rsid w:val="00384299"/>
    <w:rsid w:val="00384A75"/>
    <w:rsid w:val="003926CB"/>
    <w:rsid w:val="003A0248"/>
    <w:rsid w:val="003A308F"/>
    <w:rsid w:val="003A31EB"/>
    <w:rsid w:val="003A3DF9"/>
    <w:rsid w:val="003C2CD8"/>
    <w:rsid w:val="003C3157"/>
    <w:rsid w:val="003C3F55"/>
    <w:rsid w:val="003D2344"/>
    <w:rsid w:val="003E3B82"/>
    <w:rsid w:val="003F0486"/>
    <w:rsid w:val="003F1401"/>
    <w:rsid w:val="003F1B37"/>
    <w:rsid w:val="003F2B0D"/>
    <w:rsid w:val="003F75FF"/>
    <w:rsid w:val="003F76C9"/>
    <w:rsid w:val="0040126F"/>
    <w:rsid w:val="00401AFA"/>
    <w:rsid w:val="004026CB"/>
    <w:rsid w:val="00402C08"/>
    <w:rsid w:val="00406DD2"/>
    <w:rsid w:val="00410626"/>
    <w:rsid w:val="00412F9F"/>
    <w:rsid w:val="00413697"/>
    <w:rsid w:val="00417A35"/>
    <w:rsid w:val="00421F4C"/>
    <w:rsid w:val="00423DE8"/>
    <w:rsid w:val="004246E7"/>
    <w:rsid w:val="00425D39"/>
    <w:rsid w:val="00425DE7"/>
    <w:rsid w:val="004260B2"/>
    <w:rsid w:val="00432DCB"/>
    <w:rsid w:val="00433119"/>
    <w:rsid w:val="0044289C"/>
    <w:rsid w:val="00443939"/>
    <w:rsid w:val="004441A5"/>
    <w:rsid w:val="0045285F"/>
    <w:rsid w:val="004577C0"/>
    <w:rsid w:val="00461891"/>
    <w:rsid w:val="00463BDF"/>
    <w:rsid w:val="00463F02"/>
    <w:rsid w:val="0047004C"/>
    <w:rsid w:val="004729AC"/>
    <w:rsid w:val="0047786B"/>
    <w:rsid w:val="00480130"/>
    <w:rsid w:val="00480855"/>
    <w:rsid w:val="00482AE3"/>
    <w:rsid w:val="00482D5D"/>
    <w:rsid w:val="004945C6"/>
    <w:rsid w:val="004963C7"/>
    <w:rsid w:val="0049708C"/>
    <w:rsid w:val="004A4A38"/>
    <w:rsid w:val="004A5A31"/>
    <w:rsid w:val="004A7A1A"/>
    <w:rsid w:val="004B105C"/>
    <w:rsid w:val="004B741D"/>
    <w:rsid w:val="004C28B1"/>
    <w:rsid w:val="004C290E"/>
    <w:rsid w:val="004C2F12"/>
    <w:rsid w:val="004C50C6"/>
    <w:rsid w:val="004C6714"/>
    <w:rsid w:val="004C7349"/>
    <w:rsid w:val="004D0C75"/>
    <w:rsid w:val="004D76EE"/>
    <w:rsid w:val="004D7B91"/>
    <w:rsid w:val="004E536C"/>
    <w:rsid w:val="004F4237"/>
    <w:rsid w:val="004F50E1"/>
    <w:rsid w:val="004F5F4F"/>
    <w:rsid w:val="0050330C"/>
    <w:rsid w:val="00503632"/>
    <w:rsid w:val="00513C0D"/>
    <w:rsid w:val="00514E0E"/>
    <w:rsid w:val="0051645B"/>
    <w:rsid w:val="00516793"/>
    <w:rsid w:val="00516E40"/>
    <w:rsid w:val="005231C4"/>
    <w:rsid w:val="00523945"/>
    <w:rsid w:val="00524695"/>
    <w:rsid w:val="00525EDB"/>
    <w:rsid w:val="005261F8"/>
    <w:rsid w:val="00530728"/>
    <w:rsid w:val="0053326A"/>
    <w:rsid w:val="00541627"/>
    <w:rsid w:val="0054190F"/>
    <w:rsid w:val="00553378"/>
    <w:rsid w:val="0055349D"/>
    <w:rsid w:val="00554D50"/>
    <w:rsid w:val="00556DB1"/>
    <w:rsid w:val="00570C27"/>
    <w:rsid w:val="00571F2D"/>
    <w:rsid w:val="00572283"/>
    <w:rsid w:val="005728E1"/>
    <w:rsid w:val="00576126"/>
    <w:rsid w:val="00581F33"/>
    <w:rsid w:val="00583F01"/>
    <w:rsid w:val="00590394"/>
    <w:rsid w:val="005A3EEA"/>
    <w:rsid w:val="005A4FD5"/>
    <w:rsid w:val="005A7028"/>
    <w:rsid w:val="005B0DBA"/>
    <w:rsid w:val="005B35F0"/>
    <w:rsid w:val="005B4A99"/>
    <w:rsid w:val="005C11AB"/>
    <w:rsid w:val="005C4000"/>
    <w:rsid w:val="005C707E"/>
    <w:rsid w:val="005D0D61"/>
    <w:rsid w:val="005D2FB2"/>
    <w:rsid w:val="005D3D14"/>
    <w:rsid w:val="005E32C2"/>
    <w:rsid w:val="005E6AEB"/>
    <w:rsid w:val="005E7E97"/>
    <w:rsid w:val="005F0A06"/>
    <w:rsid w:val="005F4FAA"/>
    <w:rsid w:val="005F6190"/>
    <w:rsid w:val="005F7C7A"/>
    <w:rsid w:val="00600405"/>
    <w:rsid w:val="00602320"/>
    <w:rsid w:val="00603EF7"/>
    <w:rsid w:val="00612350"/>
    <w:rsid w:val="00612A5E"/>
    <w:rsid w:val="00615470"/>
    <w:rsid w:val="00616DCB"/>
    <w:rsid w:val="00617848"/>
    <w:rsid w:val="00620C97"/>
    <w:rsid w:val="0062211F"/>
    <w:rsid w:val="00622785"/>
    <w:rsid w:val="00626D71"/>
    <w:rsid w:val="006272E6"/>
    <w:rsid w:val="006348A9"/>
    <w:rsid w:val="006350A0"/>
    <w:rsid w:val="0064242A"/>
    <w:rsid w:val="00664FC3"/>
    <w:rsid w:val="00671184"/>
    <w:rsid w:val="00671900"/>
    <w:rsid w:val="00671990"/>
    <w:rsid w:val="00672BDA"/>
    <w:rsid w:val="00683251"/>
    <w:rsid w:val="00683964"/>
    <w:rsid w:val="00684D14"/>
    <w:rsid w:val="00691ABD"/>
    <w:rsid w:val="006A188C"/>
    <w:rsid w:val="006A442B"/>
    <w:rsid w:val="006A7457"/>
    <w:rsid w:val="006B4B41"/>
    <w:rsid w:val="006B4C95"/>
    <w:rsid w:val="006B5803"/>
    <w:rsid w:val="006C087B"/>
    <w:rsid w:val="006C13DC"/>
    <w:rsid w:val="006C1911"/>
    <w:rsid w:val="006C2D1F"/>
    <w:rsid w:val="006C3800"/>
    <w:rsid w:val="006D5C55"/>
    <w:rsid w:val="006D6AFE"/>
    <w:rsid w:val="006E24BD"/>
    <w:rsid w:val="006E2972"/>
    <w:rsid w:val="006E3355"/>
    <w:rsid w:val="006F38F7"/>
    <w:rsid w:val="006F59D7"/>
    <w:rsid w:val="006F73DC"/>
    <w:rsid w:val="00716D82"/>
    <w:rsid w:val="0071711D"/>
    <w:rsid w:val="007173AF"/>
    <w:rsid w:val="007204EB"/>
    <w:rsid w:val="00721067"/>
    <w:rsid w:val="00730457"/>
    <w:rsid w:val="007316D9"/>
    <w:rsid w:val="00731B24"/>
    <w:rsid w:val="00731CC9"/>
    <w:rsid w:val="00733C61"/>
    <w:rsid w:val="00737922"/>
    <w:rsid w:val="0075193E"/>
    <w:rsid w:val="00754CBA"/>
    <w:rsid w:val="00757801"/>
    <w:rsid w:val="00763234"/>
    <w:rsid w:val="007646E5"/>
    <w:rsid w:val="00772F19"/>
    <w:rsid w:val="00777DAD"/>
    <w:rsid w:val="00782FE9"/>
    <w:rsid w:val="00784AF5"/>
    <w:rsid w:val="0078692F"/>
    <w:rsid w:val="007908F9"/>
    <w:rsid w:val="007A110B"/>
    <w:rsid w:val="007A33A1"/>
    <w:rsid w:val="007A3FEE"/>
    <w:rsid w:val="007A40AE"/>
    <w:rsid w:val="007A5373"/>
    <w:rsid w:val="007A57AF"/>
    <w:rsid w:val="007A6590"/>
    <w:rsid w:val="007B0B69"/>
    <w:rsid w:val="007B0F1B"/>
    <w:rsid w:val="007B3D3F"/>
    <w:rsid w:val="007C0B43"/>
    <w:rsid w:val="007C15FF"/>
    <w:rsid w:val="007C44B7"/>
    <w:rsid w:val="007C7F91"/>
    <w:rsid w:val="007D0A2D"/>
    <w:rsid w:val="007D132B"/>
    <w:rsid w:val="007D2E50"/>
    <w:rsid w:val="007D36D2"/>
    <w:rsid w:val="007D7F8C"/>
    <w:rsid w:val="007D7F90"/>
    <w:rsid w:val="007E222B"/>
    <w:rsid w:val="007E2993"/>
    <w:rsid w:val="007E2D7C"/>
    <w:rsid w:val="007E2EBE"/>
    <w:rsid w:val="007E3CEF"/>
    <w:rsid w:val="00800AC6"/>
    <w:rsid w:val="00804CA2"/>
    <w:rsid w:val="008067A3"/>
    <w:rsid w:val="00810F00"/>
    <w:rsid w:val="0081291D"/>
    <w:rsid w:val="00812C00"/>
    <w:rsid w:val="00814583"/>
    <w:rsid w:val="008149E1"/>
    <w:rsid w:val="00817DEE"/>
    <w:rsid w:val="00826661"/>
    <w:rsid w:val="0083072C"/>
    <w:rsid w:val="00832A92"/>
    <w:rsid w:val="008358CF"/>
    <w:rsid w:val="00836006"/>
    <w:rsid w:val="00836CA4"/>
    <w:rsid w:val="008403C9"/>
    <w:rsid w:val="00841F8C"/>
    <w:rsid w:val="00846A78"/>
    <w:rsid w:val="008515EF"/>
    <w:rsid w:val="0085459A"/>
    <w:rsid w:val="00854F04"/>
    <w:rsid w:val="008636F9"/>
    <w:rsid w:val="00870A08"/>
    <w:rsid w:val="008740A0"/>
    <w:rsid w:val="0088388B"/>
    <w:rsid w:val="008906C5"/>
    <w:rsid w:val="008919E2"/>
    <w:rsid w:val="0089283C"/>
    <w:rsid w:val="008B2699"/>
    <w:rsid w:val="008B62EB"/>
    <w:rsid w:val="008C21BB"/>
    <w:rsid w:val="008C4D94"/>
    <w:rsid w:val="008C7E60"/>
    <w:rsid w:val="008D2D16"/>
    <w:rsid w:val="008D4580"/>
    <w:rsid w:val="008D4A37"/>
    <w:rsid w:val="008D5C06"/>
    <w:rsid w:val="008E061E"/>
    <w:rsid w:val="008E1859"/>
    <w:rsid w:val="008E3E0B"/>
    <w:rsid w:val="008E5416"/>
    <w:rsid w:val="008F08F8"/>
    <w:rsid w:val="008F496A"/>
    <w:rsid w:val="008F7CF4"/>
    <w:rsid w:val="0090624B"/>
    <w:rsid w:val="009063DD"/>
    <w:rsid w:val="009108CE"/>
    <w:rsid w:val="009130E6"/>
    <w:rsid w:val="00923EB0"/>
    <w:rsid w:val="00944801"/>
    <w:rsid w:val="00947982"/>
    <w:rsid w:val="009517E4"/>
    <w:rsid w:val="00954E85"/>
    <w:rsid w:val="00955884"/>
    <w:rsid w:val="009618E1"/>
    <w:rsid w:val="009703AC"/>
    <w:rsid w:val="00970C99"/>
    <w:rsid w:val="00974E9E"/>
    <w:rsid w:val="009756A8"/>
    <w:rsid w:val="0097645E"/>
    <w:rsid w:val="00983381"/>
    <w:rsid w:val="0098344D"/>
    <w:rsid w:val="0098431B"/>
    <w:rsid w:val="009862FF"/>
    <w:rsid w:val="0099263E"/>
    <w:rsid w:val="00993CF8"/>
    <w:rsid w:val="00995364"/>
    <w:rsid w:val="009956F9"/>
    <w:rsid w:val="009965EE"/>
    <w:rsid w:val="00996A6A"/>
    <w:rsid w:val="00996FB0"/>
    <w:rsid w:val="00997108"/>
    <w:rsid w:val="009A25DD"/>
    <w:rsid w:val="009A3F14"/>
    <w:rsid w:val="009A5D12"/>
    <w:rsid w:val="009A648E"/>
    <w:rsid w:val="009A7182"/>
    <w:rsid w:val="009C028A"/>
    <w:rsid w:val="009C3C82"/>
    <w:rsid w:val="009C62F7"/>
    <w:rsid w:val="009C765B"/>
    <w:rsid w:val="009C7E2E"/>
    <w:rsid w:val="009E3E72"/>
    <w:rsid w:val="009E51DC"/>
    <w:rsid w:val="009E605B"/>
    <w:rsid w:val="009E74E5"/>
    <w:rsid w:val="009F2329"/>
    <w:rsid w:val="009F2482"/>
    <w:rsid w:val="009F49C2"/>
    <w:rsid w:val="009F5C76"/>
    <w:rsid w:val="00A01B48"/>
    <w:rsid w:val="00A01E68"/>
    <w:rsid w:val="00A022E4"/>
    <w:rsid w:val="00A04273"/>
    <w:rsid w:val="00A10036"/>
    <w:rsid w:val="00A15010"/>
    <w:rsid w:val="00A15524"/>
    <w:rsid w:val="00A1669A"/>
    <w:rsid w:val="00A20D5B"/>
    <w:rsid w:val="00A264DA"/>
    <w:rsid w:val="00A30CC1"/>
    <w:rsid w:val="00A33AAF"/>
    <w:rsid w:val="00A36646"/>
    <w:rsid w:val="00A44BCC"/>
    <w:rsid w:val="00A46FBB"/>
    <w:rsid w:val="00A47D2C"/>
    <w:rsid w:val="00A507DD"/>
    <w:rsid w:val="00A57761"/>
    <w:rsid w:val="00A604DD"/>
    <w:rsid w:val="00A716DA"/>
    <w:rsid w:val="00A7757A"/>
    <w:rsid w:val="00A82CC8"/>
    <w:rsid w:val="00A82F35"/>
    <w:rsid w:val="00A93C86"/>
    <w:rsid w:val="00A95640"/>
    <w:rsid w:val="00A95B4B"/>
    <w:rsid w:val="00AA111C"/>
    <w:rsid w:val="00AA61D1"/>
    <w:rsid w:val="00AA62A6"/>
    <w:rsid w:val="00AB2500"/>
    <w:rsid w:val="00AB56C2"/>
    <w:rsid w:val="00AC2E9A"/>
    <w:rsid w:val="00AD08DC"/>
    <w:rsid w:val="00AD242A"/>
    <w:rsid w:val="00AD24B3"/>
    <w:rsid w:val="00AD34F4"/>
    <w:rsid w:val="00AD680A"/>
    <w:rsid w:val="00AD6B4F"/>
    <w:rsid w:val="00AE0916"/>
    <w:rsid w:val="00AE5EB1"/>
    <w:rsid w:val="00AE5F56"/>
    <w:rsid w:val="00AF089A"/>
    <w:rsid w:val="00AF28D3"/>
    <w:rsid w:val="00B00A00"/>
    <w:rsid w:val="00B0571A"/>
    <w:rsid w:val="00B07ECA"/>
    <w:rsid w:val="00B108B2"/>
    <w:rsid w:val="00B113D1"/>
    <w:rsid w:val="00B14920"/>
    <w:rsid w:val="00B209FF"/>
    <w:rsid w:val="00B20D2B"/>
    <w:rsid w:val="00B23142"/>
    <w:rsid w:val="00B2411C"/>
    <w:rsid w:val="00B367C5"/>
    <w:rsid w:val="00B409DE"/>
    <w:rsid w:val="00B4110D"/>
    <w:rsid w:val="00B41326"/>
    <w:rsid w:val="00B46E01"/>
    <w:rsid w:val="00B47A73"/>
    <w:rsid w:val="00B50250"/>
    <w:rsid w:val="00B53367"/>
    <w:rsid w:val="00B57237"/>
    <w:rsid w:val="00B60FCC"/>
    <w:rsid w:val="00B64375"/>
    <w:rsid w:val="00B72561"/>
    <w:rsid w:val="00B73927"/>
    <w:rsid w:val="00B7754C"/>
    <w:rsid w:val="00B8022D"/>
    <w:rsid w:val="00B86CEB"/>
    <w:rsid w:val="00B86F0A"/>
    <w:rsid w:val="00B90314"/>
    <w:rsid w:val="00B94024"/>
    <w:rsid w:val="00BA1119"/>
    <w:rsid w:val="00BA1996"/>
    <w:rsid w:val="00BA6299"/>
    <w:rsid w:val="00BB01A7"/>
    <w:rsid w:val="00BE04D0"/>
    <w:rsid w:val="00BE2905"/>
    <w:rsid w:val="00BE6D0D"/>
    <w:rsid w:val="00BE757D"/>
    <w:rsid w:val="00BF4770"/>
    <w:rsid w:val="00BF578B"/>
    <w:rsid w:val="00C02A6E"/>
    <w:rsid w:val="00C1255B"/>
    <w:rsid w:val="00C12EAF"/>
    <w:rsid w:val="00C14A3B"/>
    <w:rsid w:val="00C1649B"/>
    <w:rsid w:val="00C20C48"/>
    <w:rsid w:val="00C2399E"/>
    <w:rsid w:val="00C24087"/>
    <w:rsid w:val="00C2670F"/>
    <w:rsid w:val="00C321A6"/>
    <w:rsid w:val="00C32CAE"/>
    <w:rsid w:val="00C34AE7"/>
    <w:rsid w:val="00C34D53"/>
    <w:rsid w:val="00C40616"/>
    <w:rsid w:val="00C4437E"/>
    <w:rsid w:val="00C47828"/>
    <w:rsid w:val="00C5402D"/>
    <w:rsid w:val="00C62282"/>
    <w:rsid w:val="00C67AF5"/>
    <w:rsid w:val="00C67F0B"/>
    <w:rsid w:val="00C70C44"/>
    <w:rsid w:val="00C716A3"/>
    <w:rsid w:val="00C76240"/>
    <w:rsid w:val="00C804B7"/>
    <w:rsid w:val="00C8211C"/>
    <w:rsid w:val="00C82744"/>
    <w:rsid w:val="00C873CB"/>
    <w:rsid w:val="00C90100"/>
    <w:rsid w:val="00C94287"/>
    <w:rsid w:val="00C9452B"/>
    <w:rsid w:val="00C948C7"/>
    <w:rsid w:val="00C95A11"/>
    <w:rsid w:val="00C9615E"/>
    <w:rsid w:val="00CA1187"/>
    <w:rsid w:val="00CB0865"/>
    <w:rsid w:val="00CB22C4"/>
    <w:rsid w:val="00CB2E3B"/>
    <w:rsid w:val="00CB3156"/>
    <w:rsid w:val="00CB47FE"/>
    <w:rsid w:val="00CB62F2"/>
    <w:rsid w:val="00CB68AE"/>
    <w:rsid w:val="00CB7912"/>
    <w:rsid w:val="00CB7BFB"/>
    <w:rsid w:val="00CC5C92"/>
    <w:rsid w:val="00CC5CB5"/>
    <w:rsid w:val="00CC6D04"/>
    <w:rsid w:val="00CD2C76"/>
    <w:rsid w:val="00CD3CAE"/>
    <w:rsid w:val="00CD43F6"/>
    <w:rsid w:val="00CD4563"/>
    <w:rsid w:val="00CD53FC"/>
    <w:rsid w:val="00CE7814"/>
    <w:rsid w:val="00CF1571"/>
    <w:rsid w:val="00CF4583"/>
    <w:rsid w:val="00CF7D5A"/>
    <w:rsid w:val="00D03344"/>
    <w:rsid w:val="00D05D0A"/>
    <w:rsid w:val="00D13905"/>
    <w:rsid w:val="00D16FAD"/>
    <w:rsid w:val="00D24582"/>
    <w:rsid w:val="00D25572"/>
    <w:rsid w:val="00D35EC2"/>
    <w:rsid w:val="00D42F37"/>
    <w:rsid w:val="00D444E5"/>
    <w:rsid w:val="00D46A9F"/>
    <w:rsid w:val="00D5514D"/>
    <w:rsid w:val="00D626FD"/>
    <w:rsid w:val="00D65142"/>
    <w:rsid w:val="00D66528"/>
    <w:rsid w:val="00D673B6"/>
    <w:rsid w:val="00D70C99"/>
    <w:rsid w:val="00D71481"/>
    <w:rsid w:val="00D74A48"/>
    <w:rsid w:val="00D8328F"/>
    <w:rsid w:val="00D844C3"/>
    <w:rsid w:val="00D907A2"/>
    <w:rsid w:val="00D94B41"/>
    <w:rsid w:val="00D97418"/>
    <w:rsid w:val="00DA2435"/>
    <w:rsid w:val="00DA3913"/>
    <w:rsid w:val="00DA4473"/>
    <w:rsid w:val="00DA4F0D"/>
    <w:rsid w:val="00DA51ED"/>
    <w:rsid w:val="00DA712A"/>
    <w:rsid w:val="00DB2507"/>
    <w:rsid w:val="00DB368F"/>
    <w:rsid w:val="00DC22E3"/>
    <w:rsid w:val="00DC28C9"/>
    <w:rsid w:val="00DC5242"/>
    <w:rsid w:val="00DD0412"/>
    <w:rsid w:val="00DD1A86"/>
    <w:rsid w:val="00DD393F"/>
    <w:rsid w:val="00DD433D"/>
    <w:rsid w:val="00DD5703"/>
    <w:rsid w:val="00DD5FEF"/>
    <w:rsid w:val="00DE158A"/>
    <w:rsid w:val="00DE33F4"/>
    <w:rsid w:val="00DE3F55"/>
    <w:rsid w:val="00DE41EB"/>
    <w:rsid w:val="00E147C3"/>
    <w:rsid w:val="00E14C6B"/>
    <w:rsid w:val="00E15C53"/>
    <w:rsid w:val="00E15F7A"/>
    <w:rsid w:val="00E17D85"/>
    <w:rsid w:val="00E216C3"/>
    <w:rsid w:val="00E21C10"/>
    <w:rsid w:val="00E247D8"/>
    <w:rsid w:val="00E31872"/>
    <w:rsid w:val="00E34AEA"/>
    <w:rsid w:val="00E41723"/>
    <w:rsid w:val="00E4498A"/>
    <w:rsid w:val="00E46F55"/>
    <w:rsid w:val="00E47A08"/>
    <w:rsid w:val="00E511EA"/>
    <w:rsid w:val="00E51584"/>
    <w:rsid w:val="00E5296D"/>
    <w:rsid w:val="00E53A75"/>
    <w:rsid w:val="00E60E41"/>
    <w:rsid w:val="00E6154A"/>
    <w:rsid w:val="00E61D57"/>
    <w:rsid w:val="00E62BC7"/>
    <w:rsid w:val="00E63DA8"/>
    <w:rsid w:val="00E7317B"/>
    <w:rsid w:val="00E75854"/>
    <w:rsid w:val="00E77F1E"/>
    <w:rsid w:val="00E81B2A"/>
    <w:rsid w:val="00E86788"/>
    <w:rsid w:val="00E8726B"/>
    <w:rsid w:val="00E93846"/>
    <w:rsid w:val="00E95691"/>
    <w:rsid w:val="00E970BF"/>
    <w:rsid w:val="00EA0B1B"/>
    <w:rsid w:val="00EA438C"/>
    <w:rsid w:val="00EA5863"/>
    <w:rsid w:val="00EA5D76"/>
    <w:rsid w:val="00EB2B59"/>
    <w:rsid w:val="00EB357F"/>
    <w:rsid w:val="00EB78C5"/>
    <w:rsid w:val="00EC26A2"/>
    <w:rsid w:val="00ED0A66"/>
    <w:rsid w:val="00ED168B"/>
    <w:rsid w:val="00ED37DF"/>
    <w:rsid w:val="00EE19AE"/>
    <w:rsid w:val="00EF16B0"/>
    <w:rsid w:val="00F00A04"/>
    <w:rsid w:val="00F02356"/>
    <w:rsid w:val="00F02C15"/>
    <w:rsid w:val="00F10DAF"/>
    <w:rsid w:val="00F132AB"/>
    <w:rsid w:val="00F13A20"/>
    <w:rsid w:val="00F14909"/>
    <w:rsid w:val="00F20882"/>
    <w:rsid w:val="00F36C77"/>
    <w:rsid w:val="00F41529"/>
    <w:rsid w:val="00F42CC4"/>
    <w:rsid w:val="00F451DA"/>
    <w:rsid w:val="00F50318"/>
    <w:rsid w:val="00F53570"/>
    <w:rsid w:val="00F535DC"/>
    <w:rsid w:val="00F64F71"/>
    <w:rsid w:val="00F71624"/>
    <w:rsid w:val="00F720A2"/>
    <w:rsid w:val="00F73B04"/>
    <w:rsid w:val="00F77F2C"/>
    <w:rsid w:val="00F842B9"/>
    <w:rsid w:val="00F84824"/>
    <w:rsid w:val="00F942F8"/>
    <w:rsid w:val="00F951BC"/>
    <w:rsid w:val="00F972FB"/>
    <w:rsid w:val="00FA038D"/>
    <w:rsid w:val="00FA34B0"/>
    <w:rsid w:val="00FA6210"/>
    <w:rsid w:val="00FB11BC"/>
    <w:rsid w:val="00FB2755"/>
    <w:rsid w:val="00FB399C"/>
    <w:rsid w:val="00FB4A09"/>
    <w:rsid w:val="00FB5BB8"/>
    <w:rsid w:val="00FB5C91"/>
    <w:rsid w:val="00FC5061"/>
    <w:rsid w:val="00FD18C9"/>
    <w:rsid w:val="00FD5219"/>
    <w:rsid w:val="00FE16DA"/>
    <w:rsid w:val="00FE249C"/>
    <w:rsid w:val="00FF6AC9"/>
    <w:rsid w:val="00FF773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6BBB58"/>
  <w15:docId w15:val="{653DAF6C-A374-4BDD-AA75-14EBC316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5F0"/>
    <w:pPr>
      <w:jc w:val="both"/>
    </w:pPr>
    <w:rPr>
      <w:rFonts w:ascii="Arial" w:hAnsi="Arial"/>
      <w:sz w:val="22"/>
      <w:szCs w:val="24"/>
      <w:lang w:val="es-ES_tradnl"/>
    </w:rPr>
  </w:style>
  <w:style w:type="paragraph" w:styleId="Ttulo1">
    <w:name w:val="heading 1"/>
    <w:basedOn w:val="Normal"/>
    <w:next w:val="Normal"/>
    <w:link w:val="Ttulo1Car"/>
    <w:qFormat/>
    <w:rsid w:val="008D2D16"/>
    <w:pPr>
      <w:keepNext/>
      <w:spacing w:before="360" w:after="240"/>
      <w:outlineLvl w:val="0"/>
    </w:pPr>
    <w:rPr>
      <w:b/>
      <w:bCs/>
      <w:color w:val="B20033"/>
      <w:kern w:val="32"/>
      <w:szCs w:val="32"/>
    </w:rPr>
  </w:style>
  <w:style w:type="paragraph" w:styleId="Ttulo2">
    <w:name w:val="heading 2"/>
    <w:basedOn w:val="Normal"/>
    <w:next w:val="Normal"/>
    <w:link w:val="Ttulo2Car"/>
    <w:qFormat/>
    <w:rsid w:val="008D2D16"/>
    <w:pPr>
      <w:keepNext/>
      <w:spacing w:before="120" w:after="120"/>
      <w:outlineLvl w:val="1"/>
    </w:pPr>
    <w:rPr>
      <w:b/>
      <w:szCs w:val="20"/>
      <w:lang w:val="ca-ES"/>
    </w:rPr>
  </w:style>
  <w:style w:type="paragraph" w:styleId="Ttulo3">
    <w:name w:val="heading 3"/>
    <w:basedOn w:val="Normal"/>
    <w:next w:val="Normal"/>
    <w:link w:val="Ttulo3Car"/>
    <w:semiHidden/>
    <w:unhideWhenUsed/>
    <w:qFormat/>
    <w:rsid w:val="005B35F0"/>
    <w:pPr>
      <w:keepNext/>
      <w:keepLines/>
      <w:spacing w:before="40"/>
      <w:outlineLvl w:val="2"/>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semiHidden/>
    <w:unhideWhenUsed/>
    <w:qFormat/>
    <w:rsid w:val="006E335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8D2D16"/>
    <w:rPr>
      <w:rFonts w:ascii="Arial" w:hAnsi="Arial"/>
      <w:b/>
      <w:sz w:val="22"/>
      <w:lang w:val="ca-ES"/>
    </w:rPr>
  </w:style>
  <w:style w:type="paragraph" w:styleId="Textodeglobo">
    <w:name w:val="Balloon Text"/>
    <w:basedOn w:val="Normal"/>
    <w:semiHidden/>
    <w:rsid w:val="00612A5E"/>
    <w:rPr>
      <w:rFonts w:ascii="Tahoma" w:hAnsi="Tahoma" w:cs="Tahoma"/>
      <w:sz w:val="16"/>
      <w:szCs w:val="16"/>
    </w:rPr>
  </w:style>
  <w:style w:type="character" w:styleId="Hipervnculo">
    <w:name w:val="Hyperlink"/>
    <w:uiPriority w:val="99"/>
    <w:rsid w:val="00612A5E"/>
    <w:rPr>
      <w:color w:val="0000FF"/>
      <w:u w:val="single"/>
    </w:rPr>
  </w:style>
  <w:style w:type="paragraph" w:styleId="Encabezado">
    <w:name w:val="header"/>
    <w:basedOn w:val="Normal"/>
    <w:rsid w:val="00612A5E"/>
    <w:pPr>
      <w:tabs>
        <w:tab w:val="center" w:pos="4252"/>
        <w:tab w:val="right" w:pos="8504"/>
      </w:tabs>
    </w:pPr>
  </w:style>
  <w:style w:type="paragraph" w:styleId="Piedepgina">
    <w:name w:val="footer"/>
    <w:basedOn w:val="Normal"/>
    <w:rsid w:val="00612A5E"/>
    <w:pPr>
      <w:tabs>
        <w:tab w:val="center" w:pos="4252"/>
        <w:tab w:val="right" w:pos="8504"/>
      </w:tabs>
    </w:pPr>
  </w:style>
  <w:style w:type="character" w:styleId="Nmerodepgina">
    <w:name w:val="page number"/>
    <w:basedOn w:val="Fuentedeprrafopredeter"/>
    <w:rsid w:val="00612A5E"/>
  </w:style>
  <w:style w:type="character" w:styleId="Refdecomentario">
    <w:name w:val="annotation reference"/>
    <w:semiHidden/>
    <w:rsid w:val="00612A5E"/>
    <w:rPr>
      <w:sz w:val="16"/>
      <w:szCs w:val="16"/>
    </w:rPr>
  </w:style>
  <w:style w:type="paragraph" w:styleId="Textocomentario">
    <w:name w:val="annotation text"/>
    <w:basedOn w:val="Normal"/>
    <w:link w:val="TextocomentarioCar"/>
    <w:semiHidden/>
    <w:rsid w:val="00612A5E"/>
    <w:rPr>
      <w:sz w:val="20"/>
      <w:szCs w:val="20"/>
    </w:rPr>
  </w:style>
  <w:style w:type="character" w:customStyle="1" w:styleId="TextocomentarioCar">
    <w:name w:val="Texto comentario Car"/>
    <w:link w:val="Textocomentario"/>
    <w:semiHidden/>
    <w:rsid w:val="00612A5E"/>
    <w:rPr>
      <w:lang w:val="es-ES_tradnl" w:eastAsia="es-ES" w:bidi="ar-SA"/>
    </w:rPr>
  </w:style>
  <w:style w:type="paragraph" w:styleId="Asuntodelcomentario">
    <w:name w:val="annotation subject"/>
    <w:basedOn w:val="Textocomentario"/>
    <w:next w:val="Textocomentario"/>
    <w:link w:val="AsuntodelcomentarioCar"/>
    <w:semiHidden/>
    <w:rsid w:val="00612A5E"/>
    <w:rPr>
      <w:b/>
      <w:bCs/>
    </w:rPr>
  </w:style>
  <w:style w:type="character" w:customStyle="1" w:styleId="AsuntodelcomentarioCar">
    <w:name w:val="Asunto del comentario Car"/>
    <w:link w:val="Asuntodelcomentario"/>
    <w:semiHidden/>
    <w:rsid w:val="00612A5E"/>
    <w:rPr>
      <w:b/>
      <w:bCs/>
      <w:lang w:val="es-ES_tradnl" w:eastAsia="es-ES" w:bidi="ar-SA"/>
    </w:rPr>
  </w:style>
  <w:style w:type="paragraph" w:styleId="NormalWeb">
    <w:name w:val="Normal (Web)"/>
    <w:basedOn w:val="Normal"/>
    <w:uiPriority w:val="99"/>
    <w:rsid w:val="00612A5E"/>
    <w:pPr>
      <w:spacing w:before="100" w:beforeAutospacing="1" w:after="100" w:afterAutospacing="1"/>
    </w:pPr>
    <w:rPr>
      <w:rFonts w:ascii="Verdana" w:hAnsi="Verdana"/>
      <w:color w:val="484848"/>
      <w:sz w:val="13"/>
      <w:szCs w:val="13"/>
    </w:rPr>
  </w:style>
  <w:style w:type="character" w:styleId="Textoennegrita">
    <w:name w:val="Strong"/>
    <w:uiPriority w:val="22"/>
    <w:qFormat/>
    <w:rsid w:val="00612A5E"/>
    <w:rPr>
      <w:b/>
      <w:bCs/>
    </w:rPr>
  </w:style>
  <w:style w:type="character" w:customStyle="1" w:styleId="textos1">
    <w:name w:val="textos1"/>
    <w:rsid w:val="00612A5E"/>
    <w:rPr>
      <w:rFonts w:ascii="Verdana" w:hAnsi="Verdana" w:hint="default"/>
      <w:color w:val="4C474C"/>
      <w:sz w:val="16"/>
      <w:szCs w:val="16"/>
    </w:rPr>
  </w:style>
  <w:style w:type="paragraph" w:customStyle="1" w:styleId="Default">
    <w:name w:val="Default"/>
    <w:rsid w:val="00612A5E"/>
    <w:pPr>
      <w:widowControl w:val="0"/>
      <w:autoSpaceDE w:val="0"/>
      <w:autoSpaceDN w:val="0"/>
      <w:adjustRightInd w:val="0"/>
    </w:pPr>
    <w:rPr>
      <w:rFonts w:ascii="Arial" w:hAnsi="Arial" w:cs="Arial"/>
      <w:color w:val="000000"/>
      <w:sz w:val="24"/>
      <w:szCs w:val="24"/>
      <w:lang w:val="es-ES_tradnl" w:eastAsia="es-ES_tradnl"/>
    </w:rPr>
  </w:style>
  <w:style w:type="character" w:customStyle="1" w:styleId="textbasenegreta1">
    <w:name w:val="text_base_negreta1"/>
    <w:rsid w:val="00612A5E"/>
    <w:rPr>
      <w:rFonts w:ascii="Verdana" w:hAnsi="Verdana" w:hint="default"/>
      <w:b/>
      <w:bCs/>
      <w:color w:val="484848"/>
      <w:sz w:val="15"/>
      <w:szCs w:val="15"/>
    </w:rPr>
  </w:style>
  <w:style w:type="character" w:customStyle="1" w:styleId="textbase1">
    <w:name w:val="text_base1"/>
    <w:rsid w:val="00612A5E"/>
    <w:rPr>
      <w:rFonts w:ascii="Verdana" w:hAnsi="Verdana" w:hint="default"/>
      <w:strike w:val="0"/>
      <w:dstrike w:val="0"/>
      <w:color w:val="484848"/>
      <w:sz w:val="15"/>
      <w:szCs w:val="15"/>
      <w:u w:val="none"/>
      <w:effect w:val="none"/>
    </w:rPr>
  </w:style>
  <w:style w:type="paragraph" w:styleId="Prrafodelista">
    <w:name w:val="List Paragraph"/>
    <w:basedOn w:val="Normal"/>
    <w:qFormat/>
    <w:rsid w:val="00612A5E"/>
    <w:pPr>
      <w:ind w:left="708"/>
    </w:pPr>
  </w:style>
  <w:style w:type="character" w:customStyle="1" w:styleId="textehome1">
    <w:name w:val="texte_home1"/>
    <w:rsid w:val="00612A5E"/>
    <w:rPr>
      <w:rFonts w:ascii="Verdana" w:hAnsi="Verdana" w:hint="default"/>
      <w:color w:val="4C474C"/>
      <w:sz w:val="13"/>
      <w:szCs w:val="13"/>
    </w:rPr>
  </w:style>
  <w:style w:type="character" w:customStyle="1" w:styleId="hometextbold">
    <w:name w:val="home_textbold"/>
    <w:basedOn w:val="Fuentedeprrafopredeter"/>
    <w:rsid w:val="00612A5E"/>
  </w:style>
  <w:style w:type="character" w:styleId="Hipervnculovisitado">
    <w:name w:val="FollowedHyperlink"/>
    <w:rsid w:val="00612A5E"/>
    <w:rPr>
      <w:color w:val="800080"/>
      <w:u w:val="single"/>
    </w:rPr>
  </w:style>
  <w:style w:type="paragraph" w:styleId="HTMLconformatoprevio">
    <w:name w:val="HTML Preformatted"/>
    <w:basedOn w:val="Normal"/>
    <w:link w:val="HTMLconformatoprevioCar"/>
    <w:semiHidden/>
    <w:unhideWhenUsed/>
    <w:rsid w:val="0061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semiHidden/>
    <w:rsid w:val="00612A5E"/>
    <w:rPr>
      <w:rFonts w:ascii="Courier New" w:hAnsi="Courier New" w:cs="Courier New"/>
      <w:lang w:val="es-ES_tradnl" w:eastAsia="es-ES" w:bidi="ar-SA"/>
    </w:rPr>
  </w:style>
  <w:style w:type="paragraph" w:styleId="Textonotapie">
    <w:name w:val="footnote text"/>
    <w:basedOn w:val="Normal"/>
    <w:link w:val="TextonotapieCar"/>
    <w:unhideWhenUsed/>
    <w:rsid w:val="00612A5E"/>
    <w:pPr>
      <w:spacing w:after="200" w:line="276" w:lineRule="auto"/>
    </w:pPr>
    <w:rPr>
      <w:rFonts w:ascii="Calibri" w:eastAsia="Calibri" w:hAnsi="Calibri"/>
      <w:sz w:val="20"/>
      <w:szCs w:val="20"/>
      <w:lang w:eastAsia="en-US"/>
    </w:rPr>
  </w:style>
  <w:style w:type="character" w:customStyle="1" w:styleId="TextonotapieCar">
    <w:name w:val="Texto nota pie Car"/>
    <w:link w:val="Textonotapie"/>
    <w:rsid w:val="00612A5E"/>
    <w:rPr>
      <w:rFonts w:ascii="Calibri" w:eastAsia="Calibri" w:hAnsi="Calibri"/>
      <w:lang w:val="es-ES_tradnl" w:eastAsia="en-US" w:bidi="ar-SA"/>
    </w:rPr>
  </w:style>
  <w:style w:type="table" w:styleId="Tablaconcuadrcula">
    <w:name w:val="Table Grid"/>
    <w:basedOn w:val="Tablanormal"/>
    <w:rsid w:val="004B1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semiHidden/>
    <w:unhideWhenUsed/>
    <w:rsid w:val="004B105C"/>
    <w:rPr>
      <w:vertAlign w:val="superscript"/>
    </w:rPr>
  </w:style>
  <w:style w:type="paragraph" w:styleId="Mapadeldocumento">
    <w:name w:val="Document Map"/>
    <w:basedOn w:val="Normal"/>
    <w:semiHidden/>
    <w:rsid w:val="004577C0"/>
    <w:pPr>
      <w:shd w:val="clear" w:color="auto" w:fill="000080"/>
    </w:pPr>
    <w:rPr>
      <w:rFonts w:ascii="Tahoma" w:hAnsi="Tahoma" w:cs="Tahoma"/>
      <w:sz w:val="20"/>
      <w:szCs w:val="20"/>
    </w:rPr>
  </w:style>
  <w:style w:type="character" w:customStyle="1" w:styleId="Ttulo1Car">
    <w:name w:val="Título 1 Car"/>
    <w:link w:val="Ttulo1"/>
    <w:rsid w:val="008D2D16"/>
    <w:rPr>
      <w:rFonts w:ascii="Arial" w:hAnsi="Arial"/>
      <w:b/>
      <w:bCs/>
      <w:color w:val="B20033"/>
      <w:kern w:val="32"/>
      <w:sz w:val="22"/>
      <w:szCs w:val="32"/>
      <w:lang w:val="es-ES_tradnl"/>
    </w:rPr>
  </w:style>
  <w:style w:type="paragraph" w:styleId="TtuloTDC">
    <w:name w:val="TOC Heading"/>
    <w:basedOn w:val="Ttulo1"/>
    <w:next w:val="Normal"/>
    <w:uiPriority w:val="39"/>
    <w:qFormat/>
    <w:rsid w:val="006F59D7"/>
    <w:pPr>
      <w:keepLines/>
      <w:spacing w:before="480" w:after="0" w:line="276" w:lineRule="auto"/>
      <w:outlineLvl w:val="9"/>
    </w:pPr>
    <w:rPr>
      <w:color w:val="365F91"/>
      <w:kern w:val="0"/>
      <w:sz w:val="28"/>
      <w:szCs w:val="28"/>
      <w:lang w:val="ca-ES" w:eastAsia="ca-ES"/>
    </w:rPr>
  </w:style>
  <w:style w:type="paragraph" w:styleId="TDC1">
    <w:name w:val="toc 1"/>
    <w:basedOn w:val="Normal"/>
    <w:next w:val="Normal"/>
    <w:autoRedefine/>
    <w:uiPriority w:val="39"/>
    <w:rsid w:val="006F59D7"/>
  </w:style>
  <w:style w:type="character" w:customStyle="1" w:styleId="apple-converted-space">
    <w:name w:val="apple-converted-space"/>
    <w:basedOn w:val="Fuentedeprrafopredeter"/>
    <w:rsid w:val="00413697"/>
  </w:style>
  <w:style w:type="character" w:customStyle="1" w:styleId="internal-link">
    <w:name w:val="internal-link"/>
    <w:basedOn w:val="Fuentedeprrafopredeter"/>
    <w:rsid w:val="00777DAD"/>
  </w:style>
  <w:style w:type="character" w:customStyle="1" w:styleId="textos">
    <w:name w:val="textos"/>
    <w:basedOn w:val="Fuentedeprrafopredeter"/>
    <w:rsid w:val="00482D5D"/>
  </w:style>
  <w:style w:type="character" w:customStyle="1" w:styleId="tlid-translation">
    <w:name w:val="tlid-translation"/>
    <w:basedOn w:val="Fuentedeprrafopredeter"/>
    <w:rsid w:val="002223E2"/>
  </w:style>
  <w:style w:type="character" w:customStyle="1" w:styleId="UnresolvedMention">
    <w:name w:val="Unresolved Mention"/>
    <w:basedOn w:val="Fuentedeprrafopredeter"/>
    <w:uiPriority w:val="99"/>
    <w:semiHidden/>
    <w:unhideWhenUsed/>
    <w:rsid w:val="00620C97"/>
    <w:rPr>
      <w:color w:val="605E5C"/>
      <w:shd w:val="clear" w:color="auto" w:fill="E1DFDD"/>
    </w:rPr>
  </w:style>
  <w:style w:type="character" w:customStyle="1" w:styleId="Ttulo7Car">
    <w:name w:val="Título 7 Car"/>
    <w:basedOn w:val="Fuentedeprrafopredeter"/>
    <w:link w:val="Ttulo7"/>
    <w:semiHidden/>
    <w:rsid w:val="006E3355"/>
    <w:rPr>
      <w:rFonts w:asciiTheme="majorHAnsi" w:eastAsiaTheme="majorEastAsia" w:hAnsiTheme="majorHAnsi" w:cstheme="majorBidi"/>
      <w:i/>
      <w:iCs/>
      <w:color w:val="243F60" w:themeColor="accent1" w:themeShade="7F"/>
      <w:sz w:val="24"/>
      <w:szCs w:val="24"/>
      <w:lang w:val="es-ES_tradnl"/>
    </w:rPr>
  </w:style>
  <w:style w:type="paragraph" w:styleId="TDC2">
    <w:name w:val="toc 2"/>
    <w:basedOn w:val="Normal"/>
    <w:next w:val="Normal"/>
    <w:autoRedefine/>
    <w:uiPriority w:val="39"/>
    <w:unhideWhenUsed/>
    <w:rsid w:val="008D2D16"/>
    <w:pPr>
      <w:spacing w:after="100" w:line="259" w:lineRule="auto"/>
      <w:ind w:left="220"/>
    </w:pPr>
    <w:rPr>
      <w:rFonts w:asciiTheme="minorHAnsi" w:eastAsiaTheme="minorEastAsia" w:hAnsiTheme="minorHAnsi"/>
      <w:szCs w:val="22"/>
      <w:lang w:val="en-US" w:eastAsia="en-US"/>
    </w:rPr>
  </w:style>
  <w:style w:type="paragraph" w:styleId="TDC3">
    <w:name w:val="toc 3"/>
    <w:basedOn w:val="Normal"/>
    <w:next w:val="Normal"/>
    <w:autoRedefine/>
    <w:uiPriority w:val="39"/>
    <w:unhideWhenUsed/>
    <w:rsid w:val="009A3F14"/>
    <w:pPr>
      <w:tabs>
        <w:tab w:val="right" w:leader="dot" w:pos="8494"/>
      </w:tabs>
      <w:spacing w:line="360" w:lineRule="auto"/>
      <w:ind w:left="708"/>
    </w:pPr>
    <w:rPr>
      <w:rFonts w:asciiTheme="minorHAnsi" w:eastAsiaTheme="minorEastAsia" w:hAnsiTheme="minorHAnsi"/>
      <w:szCs w:val="22"/>
      <w:lang w:val="en-US" w:eastAsia="en-US"/>
    </w:rPr>
  </w:style>
  <w:style w:type="paragraph" w:customStyle="1" w:styleId="Estil1">
    <w:name w:val="Estil1"/>
    <w:basedOn w:val="Ttulo3"/>
    <w:next w:val="Ttulo3"/>
    <w:qFormat/>
    <w:rsid w:val="005B35F0"/>
    <w:pPr>
      <w:spacing w:before="280" w:after="240"/>
    </w:pPr>
    <w:rPr>
      <w:rFonts w:ascii="Arial" w:hAnsi="Arial" w:cs="Arial"/>
      <w:b/>
      <w:color w:val="B20033"/>
    </w:rPr>
  </w:style>
  <w:style w:type="character" w:customStyle="1" w:styleId="Ttulo3Car">
    <w:name w:val="Título 3 Car"/>
    <w:basedOn w:val="Fuentedeprrafopredeter"/>
    <w:link w:val="Ttulo3"/>
    <w:semiHidden/>
    <w:rsid w:val="005B35F0"/>
    <w:rPr>
      <w:rFonts w:asciiTheme="majorHAnsi" w:eastAsiaTheme="majorEastAsia" w:hAnsiTheme="majorHAnsi" w:cstheme="majorBidi"/>
      <w:color w:val="243F60" w:themeColor="accent1" w:themeShade="7F"/>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5033">
      <w:bodyDiv w:val="1"/>
      <w:marLeft w:val="0"/>
      <w:marRight w:val="0"/>
      <w:marTop w:val="0"/>
      <w:marBottom w:val="0"/>
      <w:divBdr>
        <w:top w:val="none" w:sz="0" w:space="0" w:color="auto"/>
        <w:left w:val="none" w:sz="0" w:space="0" w:color="auto"/>
        <w:bottom w:val="none" w:sz="0" w:space="0" w:color="auto"/>
        <w:right w:val="none" w:sz="0" w:space="0" w:color="auto"/>
      </w:divBdr>
    </w:div>
    <w:div w:id="179323440">
      <w:bodyDiv w:val="1"/>
      <w:marLeft w:val="0"/>
      <w:marRight w:val="0"/>
      <w:marTop w:val="0"/>
      <w:marBottom w:val="0"/>
      <w:divBdr>
        <w:top w:val="none" w:sz="0" w:space="0" w:color="auto"/>
        <w:left w:val="none" w:sz="0" w:space="0" w:color="auto"/>
        <w:bottom w:val="none" w:sz="0" w:space="0" w:color="auto"/>
        <w:right w:val="none" w:sz="0" w:space="0" w:color="auto"/>
      </w:divBdr>
    </w:div>
    <w:div w:id="221714641">
      <w:bodyDiv w:val="1"/>
      <w:marLeft w:val="0"/>
      <w:marRight w:val="0"/>
      <w:marTop w:val="0"/>
      <w:marBottom w:val="0"/>
      <w:divBdr>
        <w:top w:val="none" w:sz="0" w:space="0" w:color="auto"/>
        <w:left w:val="none" w:sz="0" w:space="0" w:color="auto"/>
        <w:bottom w:val="none" w:sz="0" w:space="0" w:color="auto"/>
        <w:right w:val="none" w:sz="0" w:space="0" w:color="auto"/>
      </w:divBdr>
      <w:divsChild>
        <w:div w:id="666397069">
          <w:marLeft w:val="0"/>
          <w:marRight w:val="0"/>
          <w:marTop w:val="0"/>
          <w:marBottom w:val="0"/>
          <w:divBdr>
            <w:top w:val="none" w:sz="0" w:space="0" w:color="auto"/>
            <w:left w:val="none" w:sz="0" w:space="0" w:color="auto"/>
            <w:bottom w:val="none" w:sz="0" w:space="0" w:color="auto"/>
            <w:right w:val="none" w:sz="0" w:space="0" w:color="auto"/>
          </w:divBdr>
        </w:div>
        <w:div w:id="1621494576">
          <w:marLeft w:val="0"/>
          <w:marRight w:val="0"/>
          <w:marTop w:val="0"/>
          <w:marBottom w:val="0"/>
          <w:divBdr>
            <w:top w:val="none" w:sz="0" w:space="0" w:color="auto"/>
            <w:left w:val="none" w:sz="0" w:space="0" w:color="auto"/>
            <w:bottom w:val="none" w:sz="0" w:space="0" w:color="auto"/>
            <w:right w:val="none" w:sz="0" w:space="0" w:color="auto"/>
          </w:divBdr>
        </w:div>
        <w:div w:id="941568531">
          <w:marLeft w:val="0"/>
          <w:marRight w:val="0"/>
          <w:marTop w:val="0"/>
          <w:marBottom w:val="0"/>
          <w:divBdr>
            <w:top w:val="none" w:sz="0" w:space="0" w:color="auto"/>
            <w:left w:val="none" w:sz="0" w:space="0" w:color="auto"/>
            <w:bottom w:val="none" w:sz="0" w:space="0" w:color="auto"/>
            <w:right w:val="none" w:sz="0" w:space="0" w:color="auto"/>
          </w:divBdr>
        </w:div>
      </w:divsChild>
    </w:div>
    <w:div w:id="825822626">
      <w:bodyDiv w:val="1"/>
      <w:marLeft w:val="0"/>
      <w:marRight w:val="0"/>
      <w:marTop w:val="0"/>
      <w:marBottom w:val="0"/>
      <w:divBdr>
        <w:top w:val="none" w:sz="0" w:space="0" w:color="auto"/>
        <w:left w:val="none" w:sz="0" w:space="0" w:color="auto"/>
        <w:bottom w:val="none" w:sz="0" w:space="0" w:color="auto"/>
        <w:right w:val="none" w:sz="0" w:space="0" w:color="auto"/>
      </w:divBdr>
    </w:div>
    <w:div w:id="905385281">
      <w:bodyDiv w:val="1"/>
      <w:marLeft w:val="0"/>
      <w:marRight w:val="0"/>
      <w:marTop w:val="0"/>
      <w:marBottom w:val="0"/>
      <w:divBdr>
        <w:top w:val="none" w:sz="0" w:space="0" w:color="auto"/>
        <w:left w:val="none" w:sz="0" w:space="0" w:color="auto"/>
        <w:bottom w:val="none" w:sz="0" w:space="0" w:color="auto"/>
        <w:right w:val="none" w:sz="0" w:space="0" w:color="auto"/>
      </w:divBdr>
    </w:div>
    <w:div w:id="1014918436">
      <w:bodyDiv w:val="1"/>
      <w:marLeft w:val="0"/>
      <w:marRight w:val="0"/>
      <w:marTop w:val="0"/>
      <w:marBottom w:val="0"/>
      <w:divBdr>
        <w:top w:val="none" w:sz="0" w:space="0" w:color="auto"/>
        <w:left w:val="none" w:sz="0" w:space="0" w:color="auto"/>
        <w:bottom w:val="none" w:sz="0" w:space="0" w:color="auto"/>
        <w:right w:val="none" w:sz="0" w:space="0" w:color="auto"/>
      </w:divBdr>
    </w:div>
    <w:div w:id="1242369955">
      <w:bodyDiv w:val="1"/>
      <w:marLeft w:val="0"/>
      <w:marRight w:val="0"/>
      <w:marTop w:val="0"/>
      <w:marBottom w:val="0"/>
      <w:divBdr>
        <w:top w:val="none" w:sz="0" w:space="0" w:color="auto"/>
        <w:left w:val="none" w:sz="0" w:space="0" w:color="auto"/>
        <w:bottom w:val="none" w:sz="0" w:space="0" w:color="auto"/>
        <w:right w:val="none" w:sz="0" w:space="0" w:color="auto"/>
      </w:divBdr>
    </w:div>
    <w:div w:id="1577014488">
      <w:bodyDiv w:val="1"/>
      <w:marLeft w:val="0"/>
      <w:marRight w:val="0"/>
      <w:marTop w:val="0"/>
      <w:marBottom w:val="0"/>
      <w:divBdr>
        <w:top w:val="none" w:sz="0" w:space="0" w:color="auto"/>
        <w:left w:val="none" w:sz="0" w:space="0" w:color="auto"/>
        <w:bottom w:val="none" w:sz="0" w:space="0" w:color="auto"/>
        <w:right w:val="none" w:sz="0" w:space="0" w:color="auto"/>
      </w:divBdr>
      <w:divsChild>
        <w:div w:id="1063144119">
          <w:marLeft w:val="0"/>
          <w:marRight w:val="0"/>
          <w:marTop w:val="0"/>
          <w:marBottom w:val="0"/>
          <w:divBdr>
            <w:top w:val="none" w:sz="0" w:space="0" w:color="auto"/>
            <w:left w:val="none" w:sz="0" w:space="0" w:color="auto"/>
            <w:bottom w:val="none" w:sz="0" w:space="0" w:color="auto"/>
            <w:right w:val="none" w:sz="0" w:space="0" w:color="auto"/>
          </w:divBdr>
          <w:divsChild>
            <w:div w:id="6733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0413">
      <w:bodyDiv w:val="1"/>
      <w:marLeft w:val="0"/>
      <w:marRight w:val="0"/>
      <w:marTop w:val="0"/>
      <w:marBottom w:val="0"/>
      <w:divBdr>
        <w:top w:val="none" w:sz="0" w:space="0" w:color="auto"/>
        <w:left w:val="none" w:sz="0" w:space="0" w:color="auto"/>
        <w:bottom w:val="none" w:sz="0" w:space="0" w:color="auto"/>
        <w:right w:val="none" w:sz="0" w:space="0" w:color="auto"/>
      </w:divBdr>
    </w:div>
    <w:div w:id="1798647344">
      <w:bodyDiv w:val="1"/>
      <w:marLeft w:val="0"/>
      <w:marRight w:val="0"/>
      <w:marTop w:val="0"/>
      <w:marBottom w:val="0"/>
      <w:divBdr>
        <w:top w:val="none" w:sz="0" w:space="0" w:color="auto"/>
        <w:left w:val="none" w:sz="0" w:space="0" w:color="auto"/>
        <w:bottom w:val="none" w:sz="0" w:space="0" w:color="auto"/>
        <w:right w:val="none" w:sz="0" w:space="0" w:color="auto"/>
      </w:divBdr>
    </w:div>
    <w:div w:id="181240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sterestudisdones@gmail.com" TargetMode="External"/><Relationship Id="rId18" Type="http://schemas.openxmlformats.org/officeDocument/2006/relationships/hyperlink" Target="http://www.ub.edu/acad/noracad/matricula" TargetMode="External"/><Relationship Id="rId26" Type="http://schemas.openxmlformats.org/officeDocument/2006/relationships/hyperlink" Target="http://www.ub.edu/monub/ajuda/bustia.html" TargetMode="External"/><Relationship Id="rId39" Type="http://schemas.openxmlformats.org/officeDocument/2006/relationships/hyperlink" Target="http://www10.gencat.cat/agaur_web/AppJava/catala/index.jsp" TargetMode="External"/><Relationship Id="rId21" Type="http://schemas.openxmlformats.org/officeDocument/2006/relationships/hyperlink" Target="http://www.ub.edu/web/ub/ca/estudis/oferta_formativa/master_universitari/normativa/normativa.html" TargetMode="External"/><Relationship Id="rId34" Type="http://schemas.openxmlformats.org/officeDocument/2006/relationships/hyperlink" Target="https://www.iiedg.org/es/Master/trabajo-de-investigacion" TargetMode="External"/><Relationship Id="rId42" Type="http://schemas.openxmlformats.org/officeDocument/2006/relationships/hyperlink" Target="https://www.iiedg.org/es/Master/descarga-de-documentacion" TargetMode="External"/><Relationship Id="rId47" Type="http://schemas.openxmlformats.org/officeDocument/2006/relationships/hyperlink" Target="http://www.iiedg.org/es/Master" TargetMode="External"/><Relationship Id="rId50" Type="http://schemas.openxmlformats.org/officeDocument/2006/relationships/hyperlink" Target="http://www.ub.edu/facgh/org/secretaria.htm"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b.edu/masteroficial/" TargetMode="External"/><Relationship Id="rId17" Type="http://schemas.openxmlformats.org/officeDocument/2006/relationships/hyperlink" Target="https://www.ub.edu/portal/web/geografia-historia/matricula1" TargetMode="External"/><Relationship Id="rId25" Type="http://schemas.openxmlformats.org/officeDocument/2006/relationships/hyperlink" Target="http://www.ub.edu/monub/ajuda/bustia.html" TargetMode="External"/><Relationship Id="rId33" Type="http://schemas.openxmlformats.org/officeDocument/2006/relationships/hyperlink" Target="http://www.iiedg.org/es/Master/descarga-de-documentacion" TargetMode="External"/><Relationship Id="rId38" Type="http://schemas.openxmlformats.org/officeDocument/2006/relationships/hyperlink" Target="http://www.iiedg.org/es/doctorado/presentacion" TargetMode="External"/><Relationship Id="rId46" Type="http://schemas.openxmlformats.org/officeDocument/2006/relationships/hyperlink" Target="http://www.iiedg.org/es" TargetMode="External"/><Relationship Id="rId2" Type="http://schemas.openxmlformats.org/officeDocument/2006/relationships/numbering" Target="numbering.xml"/><Relationship Id="rId16" Type="http://schemas.openxmlformats.org/officeDocument/2006/relationships/hyperlink" Target="http://www.ub.edu/acad/MO/matricula/matricula.html" TargetMode="External"/><Relationship Id="rId20" Type="http://schemas.openxmlformats.org/officeDocument/2006/relationships/hyperlink" Target="http://www.ub.edu/web/ub/ca/estudis/oferta_formativa/master_universitari/normativa/normativa.html" TargetMode="External"/><Relationship Id="rId29" Type="http://schemas.openxmlformats.org/officeDocument/2006/relationships/hyperlink" Target="http://www.ub.edu/monub/ajuda/correu_configuracio.jpg" TargetMode="External"/><Relationship Id="rId41" Type="http://schemas.openxmlformats.org/officeDocument/2006/relationships/hyperlink" Target="http://www.ub.edu/acad/es/matricula/becas.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edg.org/es/Master/preinscripcion" TargetMode="External"/><Relationship Id="rId24" Type="http://schemas.openxmlformats.org/officeDocument/2006/relationships/hyperlink" Target="http://cvformacio.ub.edu/course/index.php" TargetMode="External"/><Relationship Id="rId32" Type="http://schemas.openxmlformats.org/officeDocument/2006/relationships/hyperlink" Target="https://www.iiedg.org/es/Master/caendario-horario-2011-2012" TargetMode="External"/><Relationship Id="rId37" Type="http://schemas.openxmlformats.org/officeDocument/2006/relationships/hyperlink" Target="http://www.ub.edu/escola_doctorat/es/ofertaformativa/programas-de-doctorado-ofertados" TargetMode="External"/><Relationship Id="rId40" Type="http://schemas.openxmlformats.org/officeDocument/2006/relationships/hyperlink" Target="http://www.mecd.gob.es/servicios-al-ciudadano-mecd/catalogo-servicios/becas-ayudas-subvenciones/para-profesores/universitarios/fpu.html" TargetMode="External"/><Relationship Id="rId45" Type="http://schemas.openxmlformats.org/officeDocument/2006/relationships/hyperlink" Target="http://www.ub.edu/web/ub/es/estudis/oferta_formativa/masters/masters.html"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iedg.org/es/Master/matricula" TargetMode="External"/><Relationship Id="rId23" Type="http://schemas.openxmlformats.org/officeDocument/2006/relationships/hyperlink" Target="https://campusvirtual2.ub.edu/login/index.php?lang=es" TargetMode="External"/><Relationship Id="rId28" Type="http://schemas.openxmlformats.org/officeDocument/2006/relationships/hyperlink" Target="https://www.ub.edu/portal/web/iub/identificador" TargetMode="External"/><Relationship Id="rId36" Type="http://schemas.openxmlformats.org/officeDocument/2006/relationships/hyperlink" Target="https://www.iiedg.org/es/Master/trabajo-de-investigacion" TargetMode="External"/><Relationship Id="rId49" Type="http://schemas.openxmlformats.org/officeDocument/2006/relationships/hyperlink" Target="http://www.iiedg.org/es/Master/reclamaciones-tutorias" TargetMode="External"/><Relationship Id="rId10" Type="http://schemas.openxmlformats.org/officeDocument/2006/relationships/hyperlink" Target="http://www.iiedg.org/es/Master/presentacion" TargetMode="External"/><Relationship Id="rId19" Type="http://schemas.openxmlformats.org/officeDocument/2006/relationships/hyperlink" Target="http://www.ub.edu/acad/MO/matricula/documentacio.html" TargetMode="External"/><Relationship Id="rId31" Type="http://schemas.openxmlformats.org/officeDocument/2006/relationships/hyperlink" Target="http://www.ub.edu/monub/ajuda/bustia.html" TargetMode="External"/><Relationship Id="rId44" Type="http://schemas.openxmlformats.org/officeDocument/2006/relationships/hyperlink" Target="mailto:npumar@ub.edu"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b.edu/dyn/cms/continguts_ca/estudis/oferta_formativa/master_universitari/master_universitari.html" TargetMode="External"/><Relationship Id="rId14" Type="http://schemas.openxmlformats.org/officeDocument/2006/relationships/hyperlink" Target="http://www.iiedg.org/es/Master/descarga-de-documentacion" TargetMode="External"/><Relationship Id="rId22" Type="http://schemas.openxmlformats.org/officeDocument/2006/relationships/hyperlink" Target="http://www.ub.edu/acad/noracad/matricula/" TargetMode="External"/><Relationship Id="rId27" Type="http://schemas.openxmlformats.org/officeDocument/2006/relationships/hyperlink" Target="https://outlook.com/ub.edunuvol.ub.edu" TargetMode="External"/><Relationship Id="rId30" Type="http://schemas.openxmlformats.org/officeDocument/2006/relationships/hyperlink" Target="http://www.ub.edu/monub/ajuda/bustia.html" TargetMode="External"/><Relationship Id="rId35" Type="http://schemas.openxmlformats.org/officeDocument/2006/relationships/hyperlink" Target="https://www.iiedg.org/es/Master/claustro-master-edgc%20" TargetMode="External"/><Relationship Id="rId43" Type="http://schemas.openxmlformats.org/officeDocument/2006/relationships/hyperlink" Target="mailto:master.gih@ub.edu" TargetMode="External"/><Relationship Id="rId48" Type="http://schemas.openxmlformats.org/officeDocument/2006/relationships/hyperlink" Target="mailto:masterestudisdones@gmail.com" TargetMode="External"/><Relationship Id="rId8" Type="http://schemas.openxmlformats.org/officeDocument/2006/relationships/image" Target="media/image1.jpeg"/><Relationship Id="rId51"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61AC2-D6D3-41D7-AB57-6619DD3D1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7456</Words>
  <Characters>41014</Characters>
  <Application>Microsoft Office Word</Application>
  <DocSecurity>0</DocSecurity>
  <Lines>341</Lines>
  <Paragraphs>96</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CURS0 2009-2010</vt:lpstr>
      <vt:lpstr>CURS0 2009-2010</vt:lpstr>
      <vt:lpstr>CURS0 2009-2010</vt:lpstr>
    </vt:vector>
  </TitlesOfParts>
  <Company>Microsoft</Company>
  <LinksUpToDate>false</LinksUpToDate>
  <CharactersWithSpaces>48374</CharactersWithSpaces>
  <SharedDoc>false</SharedDoc>
  <HLinks>
    <vt:vector size="216" baseType="variant">
      <vt:variant>
        <vt:i4>1900660</vt:i4>
      </vt:variant>
      <vt:variant>
        <vt:i4>105</vt:i4>
      </vt:variant>
      <vt:variant>
        <vt:i4>0</vt:i4>
      </vt:variant>
      <vt:variant>
        <vt:i4>5</vt:i4>
      </vt:variant>
      <vt:variant>
        <vt:lpwstr>mailto:becariaub.iiedg@gmail.com</vt:lpwstr>
      </vt:variant>
      <vt:variant>
        <vt:lpwstr/>
      </vt:variant>
      <vt:variant>
        <vt:i4>3342523</vt:i4>
      </vt:variant>
      <vt:variant>
        <vt:i4>102</vt:i4>
      </vt:variant>
      <vt:variant>
        <vt:i4>0</vt:i4>
      </vt:variant>
      <vt:variant>
        <vt:i4>5</vt:i4>
      </vt:variant>
      <vt:variant>
        <vt:lpwstr>http://www.iiedg.org/máster</vt:lpwstr>
      </vt:variant>
      <vt:variant>
        <vt:lpwstr/>
      </vt:variant>
      <vt:variant>
        <vt:i4>4718593</vt:i4>
      </vt:variant>
      <vt:variant>
        <vt:i4>99</vt:i4>
      </vt:variant>
      <vt:variant>
        <vt:i4>0</vt:i4>
      </vt:variant>
      <vt:variant>
        <vt:i4>5</vt:i4>
      </vt:variant>
      <vt:variant>
        <vt:lpwstr>http://www.iiedg.org/</vt:lpwstr>
      </vt:variant>
      <vt:variant>
        <vt:lpwstr/>
      </vt:variant>
      <vt:variant>
        <vt:i4>1507418</vt:i4>
      </vt:variant>
      <vt:variant>
        <vt:i4>96</vt:i4>
      </vt:variant>
      <vt:variant>
        <vt:i4>0</vt:i4>
      </vt:variant>
      <vt:variant>
        <vt:i4>5</vt:i4>
      </vt:variant>
      <vt:variant>
        <vt:lpwstr>http://www.ub.edu/masteroficial/</vt:lpwstr>
      </vt:variant>
      <vt:variant>
        <vt:lpwstr/>
      </vt:variant>
      <vt:variant>
        <vt:i4>6291567</vt:i4>
      </vt:variant>
      <vt:variant>
        <vt:i4>93</vt:i4>
      </vt:variant>
      <vt:variant>
        <vt:i4>0</vt:i4>
      </vt:variant>
      <vt:variant>
        <vt:i4>5</vt:i4>
      </vt:variant>
      <vt:variant>
        <vt:lpwstr>http://www.iiedg.org/master/descarrega-documentacio</vt:lpwstr>
      </vt:variant>
      <vt:variant>
        <vt:lpwstr/>
      </vt:variant>
      <vt:variant>
        <vt:i4>1900594</vt:i4>
      </vt:variant>
      <vt:variant>
        <vt:i4>90</vt:i4>
      </vt:variant>
      <vt:variant>
        <vt:i4>0</vt:i4>
      </vt:variant>
      <vt:variant>
        <vt:i4>5</vt:i4>
      </vt:variant>
      <vt:variant>
        <vt:lpwstr>http://www.ub.edu/masteroficial/index.php?option=com_content&amp;task=view&amp;id=4&amp;Itemid=64</vt:lpwstr>
      </vt:variant>
      <vt:variant>
        <vt:lpwstr/>
      </vt:variant>
      <vt:variant>
        <vt:i4>1769478</vt:i4>
      </vt:variant>
      <vt:variant>
        <vt:i4>87</vt:i4>
      </vt:variant>
      <vt:variant>
        <vt:i4>0</vt:i4>
      </vt:variant>
      <vt:variant>
        <vt:i4>5</vt:i4>
      </vt:variant>
      <vt:variant>
        <vt:lpwstr>http://ciencia.micinn.fecyt.es/ciencia/jsp/plantilla.jsp?area=becasfpi&amp;id=11</vt:lpwstr>
      </vt:variant>
      <vt:variant>
        <vt:lpwstr/>
      </vt:variant>
      <vt:variant>
        <vt:i4>2424946</vt:i4>
      </vt:variant>
      <vt:variant>
        <vt:i4>84</vt:i4>
      </vt:variant>
      <vt:variant>
        <vt:i4>0</vt:i4>
      </vt:variant>
      <vt:variant>
        <vt:i4>5</vt:i4>
      </vt:variant>
      <vt:variant>
        <vt:lpwstr>http://www.mec.es/universidades/fpu/index.html</vt:lpwstr>
      </vt:variant>
      <vt:variant>
        <vt:lpwstr/>
      </vt:variant>
      <vt:variant>
        <vt:i4>5832816</vt:i4>
      </vt:variant>
      <vt:variant>
        <vt:i4>81</vt:i4>
      </vt:variant>
      <vt:variant>
        <vt:i4>0</vt:i4>
      </vt:variant>
      <vt:variant>
        <vt:i4>5</vt:i4>
      </vt:variant>
      <vt:variant>
        <vt:lpwstr>http://www10.gencat.cat/agaur_web/AppJava/catala/index.jsp</vt:lpwstr>
      </vt:variant>
      <vt:variant>
        <vt:lpwstr/>
      </vt:variant>
      <vt:variant>
        <vt:i4>4391012</vt:i4>
      </vt:variant>
      <vt:variant>
        <vt:i4>78</vt:i4>
      </vt:variant>
      <vt:variant>
        <vt:i4>0</vt:i4>
      </vt:variant>
      <vt:variant>
        <vt:i4>5</vt:i4>
      </vt:variant>
      <vt:variant>
        <vt:lpwstr>http://www.ub.edu/acad/doctorat/normativa_eee/acces.pdf</vt:lpwstr>
      </vt:variant>
      <vt:variant>
        <vt:lpwstr/>
      </vt:variant>
      <vt:variant>
        <vt:i4>1114191</vt:i4>
      </vt:variant>
      <vt:variant>
        <vt:i4>75</vt:i4>
      </vt:variant>
      <vt:variant>
        <vt:i4>0</vt:i4>
      </vt:variant>
      <vt:variant>
        <vt:i4>5</vt:i4>
      </vt:variant>
      <vt:variant>
        <vt:lpwstr>http://www.iiedg.org/master/practicum</vt:lpwstr>
      </vt:variant>
      <vt:variant>
        <vt:lpwstr/>
      </vt:variant>
      <vt:variant>
        <vt:i4>1114191</vt:i4>
      </vt:variant>
      <vt:variant>
        <vt:i4>72</vt:i4>
      </vt:variant>
      <vt:variant>
        <vt:i4>0</vt:i4>
      </vt:variant>
      <vt:variant>
        <vt:i4>5</vt:i4>
      </vt:variant>
      <vt:variant>
        <vt:lpwstr>http://www.iiedg.org/master/practicum</vt:lpwstr>
      </vt:variant>
      <vt:variant>
        <vt:lpwstr/>
      </vt:variant>
      <vt:variant>
        <vt:i4>3539024</vt:i4>
      </vt:variant>
      <vt:variant>
        <vt:i4>69</vt:i4>
      </vt:variant>
      <vt:variant>
        <vt:i4>0</vt:i4>
      </vt:variant>
      <vt:variant>
        <vt:i4>5</vt:i4>
      </vt:variant>
      <vt:variant>
        <vt:lpwstr>mailto:anna.ortiz@uab.cat</vt:lpwstr>
      </vt:variant>
      <vt:variant>
        <vt:lpwstr/>
      </vt:variant>
      <vt:variant>
        <vt:i4>5046287</vt:i4>
      </vt:variant>
      <vt:variant>
        <vt:i4>66</vt:i4>
      </vt:variant>
      <vt:variant>
        <vt:i4>0</vt:i4>
      </vt:variant>
      <vt:variant>
        <vt:i4>5</vt:i4>
      </vt:variant>
      <vt:variant>
        <vt:lpwstr>http://www.iiedg.org/Master/trabajo-de-investigacion</vt:lpwstr>
      </vt:variant>
      <vt:variant>
        <vt:lpwstr/>
      </vt:variant>
      <vt:variant>
        <vt:i4>6684791</vt:i4>
      </vt:variant>
      <vt:variant>
        <vt:i4>63</vt:i4>
      </vt:variant>
      <vt:variant>
        <vt:i4>0</vt:i4>
      </vt:variant>
      <vt:variant>
        <vt:i4>5</vt:i4>
      </vt:variant>
      <vt:variant>
        <vt:lpwstr>http://www.iiedg.org/docs/master/doc/solavaluaciounica.pdf</vt:lpwstr>
      </vt:variant>
      <vt:variant>
        <vt:lpwstr/>
      </vt:variant>
      <vt:variant>
        <vt:i4>6815847</vt:i4>
      </vt:variant>
      <vt:variant>
        <vt:i4>60</vt:i4>
      </vt:variant>
      <vt:variant>
        <vt:i4>0</vt:i4>
      </vt:variant>
      <vt:variant>
        <vt:i4>5</vt:i4>
      </vt:variant>
      <vt:variant>
        <vt:lpwstr>http://www.iiedg.org/master/calendari-horari-2011-2012</vt:lpwstr>
      </vt:variant>
      <vt:variant>
        <vt:lpwstr/>
      </vt:variant>
      <vt:variant>
        <vt:i4>2490405</vt:i4>
      </vt:variant>
      <vt:variant>
        <vt:i4>57</vt:i4>
      </vt:variant>
      <vt:variant>
        <vt:i4>0</vt:i4>
      </vt:variant>
      <vt:variant>
        <vt:i4>5</vt:i4>
      </vt:variant>
      <vt:variant>
        <vt:lpwstr>http://www.bib.ub.edu/suport-docencia/psd/</vt:lpwstr>
      </vt:variant>
      <vt:variant>
        <vt:lpwstr/>
      </vt:variant>
      <vt:variant>
        <vt:i4>2687041</vt:i4>
      </vt:variant>
      <vt:variant>
        <vt:i4>54</vt:i4>
      </vt:variant>
      <vt:variant>
        <vt:i4>0</vt:i4>
      </vt:variant>
      <vt:variant>
        <vt:i4>5</vt:i4>
      </vt:variant>
      <vt:variant>
        <vt:lpwstr>http://campusvirtual.ub.edu/campusub/suport/suport_crai.php</vt:lpwstr>
      </vt:variant>
      <vt:variant>
        <vt:lpwstr/>
      </vt:variant>
      <vt:variant>
        <vt:i4>983068</vt:i4>
      </vt:variant>
      <vt:variant>
        <vt:i4>51</vt:i4>
      </vt:variant>
      <vt:variant>
        <vt:i4>0</vt:i4>
      </vt:variant>
      <vt:variant>
        <vt:i4>5</vt:i4>
      </vt:variant>
      <vt:variant>
        <vt:lpwstr>http://cvformacio.ub.edu/course/index.php</vt:lpwstr>
      </vt:variant>
      <vt:variant>
        <vt:lpwstr/>
      </vt:variant>
      <vt:variant>
        <vt:i4>2162721</vt:i4>
      </vt:variant>
      <vt:variant>
        <vt:i4>48</vt:i4>
      </vt:variant>
      <vt:variant>
        <vt:i4>0</vt:i4>
      </vt:variant>
      <vt:variant>
        <vt:i4>5</vt:i4>
      </vt:variant>
      <vt:variant>
        <vt:lpwstr>http://www.ub.edu/monub</vt:lpwstr>
      </vt:variant>
      <vt:variant>
        <vt:lpwstr/>
      </vt:variant>
      <vt:variant>
        <vt:i4>6094923</vt:i4>
      </vt:variant>
      <vt:variant>
        <vt:i4>45</vt:i4>
      </vt:variant>
      <vt:variant>
        <vt:i4>0</vt:i4>
      </vt:variant>
      <vt:variant>
        <vt:i4>5</vt:i4>
      </vt:variant>
      <vt:variant>
        <vt:lpwstr>http://campusvirtual.ub.edu/</vt:lpwstr>
      </vt:variant>
      <vt:variant>
        <vt:lpwstr/>
      </vt:variant>
      <vt:variant>
        <vt:i4>4390993</vt:i4>
      </vt:variant>
      <vt:variant>
        <vt:i4>42</vt:i4>
      </vt:variant>
      <vt:variant>
        <vt:i4>0</vt:i4>
      </vt:variant>
      <vt:variant>
        <vt:i4>5</vt:i4>
      </vt:variant>
      <vt:variant>
        <vt:lpwstr>http://www.ub.edu/acad/noracad/matricula/</vt:lpwstr>
      </vt:variant>
      <vt:variant>
        <vt:lpwstr/>
      </vt:variant>
      <vt:variant>
        <vt:i4>3997749</vt:i4>
      </vt:variant>
      <vt:variant>
        <vt:i4>39</vt:i4>
      </vt:variant>
      <vt:variant>
        <vt:i4>0</vt:i4>
      </vt:variant>
      <vt:variant>
        <vt:i4>5</vt:i4>
      </vt:variant>
      <vt:variant>
        <vt:lpwstr>http://www.ub.edu/web/ub/ca/estudis/oferta_formativa/master_universitari/normativa/normativa.html</vt:lpwstr>
      </vt:variant>
      <vt:variant>
        <vt:lpwstr/>
      </vt:variant>
      <vt:variant>
        <vt:i4>4653072</vt:i4>
      </vt:variant>
      <vt:variant>
        <vt:i4>36</vt:i4>
      </vt:variant>
      <vt:variant>
        <vt:i4>0</vt:i4>
      </vt:variant>
      <vt:variant>
        <vt:i4>5</vt:i4>
      </vt:variant>
      <vt:variant>
        <vt:lpwstr>http://www.ub.es/acad/noracad/permanencia.pdf</vt:lpwstr>
      </vt:variant>
      <vt:variant>
        <vt:lpwstr/>
      </vt:variant>
      <vt:variant>
        <vt:i4>5177424</vt:i4>
      </vt:variant>
      <vt:variant>
        <vt:i4>33</vt:i4>
      </vt:variant>
      <vt:variant>
        <vt:i4>0</vt:i4>
      </vt:variant>
      <vt:variant>
        <vt:i4>5</vt:i4>
      </vt:variant>
      <vt:variant>
        <vt:lpwstr>http://www.ub.edu/acad/MO/matricula/documentacio.html</vt:lpwstr>
      </vt:variant>
      <vt:variant>
        <vt:lpwstr/>
      </vt:variant>
      <vt:variant>
        <vt:i4>4390993</vt:i4>
      </vt:variant>
      <vt:variant>
        <vt:i4>30</vt:i4>
      </vt:variant>
      <vt:variant>
        <vt:i4>0</vt:i4>
      </vt:variant>
      <vt:variant>
        <vt:i4>5</vt:i4>
      </vt:variant>
      <vt:variant>
        <vt:lpwstr>http://www.ub.edu/acad/noracad/matricula</vt:lpwstr>
      </vt:variant>
      <vt:variant>
        <vt:lpwstr/>
      </vt:variant>
      <vt:variant>
        <vt:i4>6750311</vt:i4>
      </vt:variant>
      <vt:variant>
        <vt:i4>27</vt:i4>
      </vt:variant>
      <vt:variant>
        <vt:i4>0</vt:i4>
      </vt:variant>
      <vt:variant>
        <vt:i4>5</vt:i4>
      </vt:variant>
      <vt:variant>
        <vt:lpwstr>http://www.ub.edu/acad/MO/matricula/matricula.html</vt:lpwstr>
      </vt:variant>
      <vt:variant>
        <vt:lpwstr/>
      </vt:variant>
      <vt:variant>
        <vt:i4>196695</vt:i4>
      </vt:variant>
      <vt:variant>
        <vt:i4>24</vt:i4>
      </vt:variant>
      <vt:variant>
        <vt:i4>0</vt:i4>
      </vt:variant>
      <vt:variant>
        <vt:i4>5</vt:i4>
      </vt:variant>
      <vt:variant>
        <vt:lpwstr>http://www.ub.es/</vt:lpwstr>
      </vt:variant>
      <vt:variant>
        <vt:lpwstr/>
      </vt:variant>
      <vt:variant>
        <vt:i4>76</vt:i4>
      </vt:variant>
      <vt:variant>
        <vt:i4>21</vt:i4>
      </vt:variant>
      <vt:variant>
        <vt:i4>0</vt:i4>
      </vt:variant>
      <vt:variant>
        <vt:i4>5</vt:i4>
      </vt:variant>
      <vt:variant>
        <vt:lpwstr>http://www.iiedg.org/Master/matricula</vt:lpwstr>
      </vt:variant>
      <vt:variant>
        <vt:lpwstr/>
      </vt:variant>
      <vt:variant>
        <vt:i4>4718593</vt:i4>
      </vt:variant>
      <vt:variant>
        <vt:i4>18</vt:i4>
      </vt:variant>
      <vt:variant>
        <vt:i4>0</vt:i4>
      </vt:variant>
      <vt:variant>
        <vt:i4>5</vt:i4>
      </vt:variant>
      <vt:variant>
        <vt:lpwstr>http://www.iiedg.org/</vt:lpwstr>
      </vt:variant>
      <vt:variant>
        <vt:lpwstr/>
      </vt:variant>
      <vt:variant>
        <vt:i4>3670105</vt:i4>
      </vt:variant>
      <vt:variant>
        <vt:i4>15</vt:i4>
      </vt:variant>
      <vt:variant>
        <vt:i4>0</vt:i4>
      </vt:variant>
      <vt:variant>
        <vt:i4>5</vt:i4>
      </vt:variant>
      <vt:variant>
        <vt:lpwstr>http://www.becariaub@iiedg.org/</vt:lpwstr>
      </vt:variant>
      <vt:variant>
        <vt:lpwstr/>
      </vt:variant>
      <vt:variant>
        <vt:i4>1507418</vt:i4>
      </vt:variant>
      <vt:variant>
        <vt:i4>12</vt:i4>
      </vt:variant>
      <vt:variant>
        <vt:i4>0</vt:i4>
      </vt:variant>
      <vt:variant>
        <vt:i4>5</vt:i4>
      </vt:variant>
      <vt:variant>
        <vt:lpwstr>http://www.ub.edu/masteroficial/</vt:lpwstr>
      </vt:variant>
      <vt:variant>
        <vt:lpwstr/>
      </vt:variant>
      <vt:variant>
        <vt:i4>7405620</vt:i4>
      </vt:variant>
      <vt:variant>
        <vt:i4>9</vt:i4>
      </vt:variant>
      <vt:variant>
        <vt:i4>0</vt:i4>
      </vt:variant>
      <vt:variant>
        <vt:i4>5</vt:i4>
      </vt:variant>
      <vt:variant>
        <vt:lpwstr>http://www.iiedg.org/Master/preinscripcion</vt:lpwstr>
      </vt:variant>
      <vt:variant>
        <vt:lpwstr/>
      </vt:variant>
      <vt:variant>
        <vt:i4>3342395</vt:i4>
      </vt:variant>
      <vt:variant>
        <vt:i4>6</vt:i4>
      </vt:variant>
      <vt:variant>
        <vt:i4>0</vt:i4>
      </vt:variant>
      <vt:variant>
        <vt:i4>5</vt:i4>
      </vt:variant>
      <vt:variant>
        <vt:lpwstr>http://www.iiedg.org/master</vt:lpwstr>
      </vt:variant>
      <vt:variant>
        <vt:lpwstr/>
      </vt:variant>
      <vt:variant>
        <vt:i4>1441880</vt:i4>
      </vt:variant>
      <vt:variant>
        <vt:i4>3</vt:i4>
      </vt:variant>
      <vt:variant>
        <vt:i4>0</vt:i4>
      </vt:variant>
      <vt:variant>
        <vt:i4>5</vt:i4>
      </vt:variant>
      <vt:variant>
        <vt:lpwstr>http://www.iiedg.org/master.aspx</vt:lpwstr>
      </vt:variant>
      <vt:variant>
        <vt:lpwstr/>
      </vt:variant>
      <vt:variant>
        <vt:i4>1507418</vt:i4>
      </vt:variant>
      <vt:variant>
        <vt:i4>0</vt:i4>
      </vt:variant>
      <vt:variant>
        <vt:i4>0</vt:i4>
      </vt:variant>
      <vt:variant>
        <vt:i4>5</vt:i4>
      </vt:variant>
      <vt:variant>
        <vt:lpwstr>http://www.ub.edu/masteroficial/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CURS0 2009-2010</dc:title>
  <dc:creator>iiEDG</dc:creator>
  <cp:lastModifiedBy>pc</cp:lastModifiedBy>
  <cp:revision>4</cp:revision>
  <cp:lastPrinted>2018-10-25T11:00:00Z</cp:lastPrinted>
  <dcterms:created xsi:type="dcterms:W3CDTF">2022-09-01T03:41:00Z</dcterms:created>
  <dcterms:modified xsi:type="dcterms:W3CDTF">2022-09-01T04:04:00Z</dcterms:modified>
</cp:coreProperties>
</file>